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274AA" w:rsidR="002366E0" w:rsidRDefault="00D1555D" w14:paraId="1BB193B4" w14:textId="43E50ED1">
      <w:pPr>
        <w:rPr>
          <w:rFonts w:ascii="NTPreCursive" w:hAnsi="NTPreCursive"/>
          <w:sz w:val="28"/>
        </w:rPr>
      </w:pPr>
      <w:bookmarkStart w:name="_GoBack" w:id="0"/>
      <w:bookmarkEnd w:id="0"/>
      <w:r w:rsidRPr="003274AA">
        <w:rPr>
          <w:rFonts w:ascii="NTPreCursive" w:hAnsi="NTPreCursive"/>
          <w:sz w:val="28"/>
        </w:rPr>
        <w:t>Year 1</w:t>
      </w:r>
      <w:r w:rsidRPr="003274AA" w:rsidR="009808D5">
        <w:rPr>
          <w:rFonts w:ascii="NTPreCursive" w:hAnsi="NTPreCursive"/>
          <w:sz w:val="28"/>
        </w:rPr>
        <w:t xml:space="preserve"> Curriculum Map</w:t>
      </w:r>
      <w:r w:rsidRPr="003274AA" w:rsidR="009C5AD1">
        <w:rPr>
          <w:rFonts w:ascii="NTPreCursive" w:hAnsi="NTPreCursive"/>
          <w:sz w:val="28"/>
        </w:rPr>
        <w:t xml:space="preserve"> 2019 – 2020 </w:t>
      </w:r>
    </w:p>
    <w:p w:rsidRPr="003274AA" w:rsidR="00472A27" w:rsidRDefault="00472A27" w14:paraId="74F0EF04" w14:textId="77777777">
      <w:pPr>
        <w:rPr>
          <w:rFonts w:ascii="NTPreCursive" w:hAnsi="NTPreCursive"/>
          <w:sz w:val="28"/>
        </w:rPr>
      </w:pPr>
    </w:p>
    <w:tbl>
      <w:tblPr>
        <w:tblStyle w:val="TableGrid"/>
        <w:tblW w:w="14011" w:type="dxa"/>
        <w:jc w:val="center"/>
        <w:tblLook w:val="04A0" w:firstRow="1" w:lastRow="0" w:firstColumn="1" w:lastColumn="0" w:noHBand="0" w:noVBand="1"/>
      </w:tblPr>
      <w:tblGrid>
        <w:gridCol w:w="2004"/>
        <w:gridCol w:w="1965"/>
        <w:gridCol w:w="27"/>
        <w:gridCol w:w="9"/>
        <w:gridCol w:w="1984"/>
        <w:gridCol w:w="17"/>
        <w:gridCol w:w="32"/>
        <w:gridCol w:w="1959"/>
        <w:gridCol w:w="10"/>
        <w:gridCol w:w="9"/>
        <w:gridCol w:w="1978"/>
        <w:gridCol w:w="14"/>
        <w:gridCol w:w="1993"/>
        <w:gridCol w:w="8"/>
        <w:gridCol w:w="2002"/>
      </w:tblGrid>
      <w:tr w:rsidRPr="003274AA" w:rsidR="00472A27" w:rsidTr="1404644A" w14:paraId="6CBE51FF" w14:textId="77777777">
        <w:trPr>
          <w:jc w:val="center"/>
        </w:trPr>
        <w:tc>
          <w:tcPr>
            <w:tcW w:w="2004" w:type="dxa"/>
            <w:tcMar/>
          </w:tcPr>
          <w:p w:rsidRPr="003274AA" w:rsidR="00472A27" w:rsidRDefault="00472A27" w14:paraId="5A0E58B9" w14:textId="77777777">
            <w:pPr>
              <w:rPr>
                <w:rFonts w:ascii="NTPreCursive" w:hAnsi="NTPreCursive"/>
                <w:sz w:val="28"/>
              </w:rPr>
            </w:pPr>
          </w:p>
        </w:tc>
        <w:tc>
          <w:tcPr>
            <w:tcW w:w="1965" w:type="dxa"/>
            <w:tcMar/>
          </w:tcPr>
          <w:p w:rsidRPr="003274AA" w:rsidR="00472A27" w:rsidP="00472A27" w:rsidRDefault="009808D5" w14:paraId="736E9D2D" w14:textId="30BE2517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Autumn 1</w:t>
            </w:r>
          </w:p>
        </w:tc>
        <w:tc>
          <w:tcPr>
            <w:tcW w:w="2069" w:type="dxa"/>
            <w:gridSpan w:val="5"/>
            <w:tcMar/>
          </w:tcPr>
          <w:p w:rsidRPr="003274AA" w:rsidR="00472A27" w:rsidP="00472A27" w:rsidRDefault="009808D5" w14:paraId="7590BDBB" w14:textId="1D8AB156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Autumn 2</w:t>
            </w:r>
          </w:p>
        </w:tc>
        <w:tc>
          <w:tcPr>
            <w:tcW w:w="1959" w:type="dxa"/>
            <w:tcMar/>
          </w:tcPr>
          <w:p w:rsidRPr="003274AA" w:rsidR="00472A27" w:rsidP="00472A27" w:rsidRDefault="009808D5" w14:paraId="4CCBAED6" w14:textId="69A52956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Spring 1</w:t>
            </w:r>
          </w:p>
        </w:tc>
        <w:tc>
          <w:tcPr>
            <w:tcW w:w="1997" w:type="dxa"/>
            <w:gridSpan w:val="3"/>
            <w:tcMar/>
          </w:tcPr>
          <w:p w:rsidRPr="003274AA" w:rsidR="00472A27" w:rsidP="00472A27" w:rsidRDefault="009808D5" w14:paraId="3CFF23FB" w14:textId="4035BC9C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Spring 2</w:t>
            </w:r>
          </w:p>
        </w:tc>
        <w:tc>
          <w:tcPr>
            <w:tcW w:w="2007" w:type="dxa"/>
            <w:gridSpan w:val="2"/>
            <w:tcMar/>
          </w:tcPr>
          <w:p w:rsidRPr="003274AA" w:rsidR="00472A27" w:rsidP="00472A27" w:rsidRDefault="009808D5" w14:paraId="23141EAA" w14:textId="30BCFCD7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Summer 1</w:t>
            </w:r>
          </w:p>
        </w:tc>
        <w:tc>
          <w:tcPr>
            <w:tcW w:w="2010" w:type="dxa"/>
            <w:gridSpan w:val="2"/>
            <w:tcMar/>
          </w:tcPr>
          <w:p w:rsidRPr="003274AA" w:rsidR="00472A27" w:rsidP="00472A27" w:rsidRDefault="009808D5" w14:paraId="55E9285D" w14:textId="787BAA7B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Summer 2</w:t>
            </w:r>
          </w:p>
        </w:tc>
      </w:tr>
      <w:tr w:rsidRPr="003274AA" w:rsidR="005134A2" w:rsidTr="1404644A" w14:paraId="106AE590" w14:textId="756C0CDD">
        <w:trPr>
          <w:jc w:val="center"/>
        </w:trPr>
        <w:tc>
          <w:tcPr>
            <w:tcW w:w="2004" w:type="dxa"/>
            <w:tcMar/>
          </w:tcPr>
          <w:p w:rsidRPr="003274AA" w:rsidR="005134A2" w:rsidRDefault="005134A2" w14:paraId="7ADEE1FB" w14:textId="572DACA0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Topic/Theme</w:t>
            </w:r>
          </w:p>
        </w:tc>
        <w:tc>
          <w:tcPr>
            <w:tcW w:w="4034" w:type="dxa"/>
            <w:gridSpan w:val="6"/>
            <w:tcMar/>
          </w:tcPr>
          <w:p w:rsidRPr="003274AA" w:rsidR="005134A2" w:rsidP="009808D5" w:rsidRDefault="00231B47" w14:paraId="6283E9BF" w14:textId="6CCD4606">
            <w:pPr>
              <w:jc w:val="center"/>
              <w:rPr>
                <w:rFonts w:ascii="NTPreCursive" w:hAnsi="NTPreCursive"/>
                <w:sz w:val="36"/>
              </w:rPr>
            </w:pPr>
            <w:r w:rsidRPr="003274AA">
              <w:rPr>
                <w:rFonts w:ascii="NTPreCursive" w:hAnsi="NTPreCursive"/>
                <w:sz w:val="36"/>
              </w:rPr>
              <w:t>Marvellous Me</w:t>
            </w:r>
          </w:p>
        </w:tc>
        <w:tc>
          <w:tcPr>
            <w:tcW w:w="3956" w:type="dxa"/>
            <w:gridSpan w:val="4"/>
            <w:tcMar/>
          </w:tcPr>
          <w:p w:rsidRPr="003274AA" w:rsidR="005134A2" w:rsidP="1016E262" w:rsidRDefault="00231B47" w14:paraId="3784E848" w14:textId="41EDAA6F">
            <w:pPr>
              <w:jc w:val="center"/>
              <w:rPr>
                <w:rFonts w:ascii="NTPreCursive" w:hAnsi="NTPreCursive"/>
                <w:sz w:val="36"/>
                <w:szCs w:val="36"/>
              </w:rPr>
            </w:pPr>
            <w:r w:rsidRPr="003274AA">
              <w:rPr>
                <w:rFonts w:ascii="NTPreCursive" w:hAnsi="NTPreCursive"/>
                <w:sz w:val="36"/>
                <w:szCs w:val="36"/>
              </w:rPr>
              <w:t>Around the World Adventures</w:t>
            </w:r>
          </w:p>
        </w:tc>
        <w:tc>
          <w:tcPr>
            <w:tcW w:w="4017" w:type="dxa"/>
            <w:gridSpan w:val="4"/>
            <w:tcMar/>
          </w:tcPr>
          <w:p w:rsidRPr="003274AA" w:rsidR="005134A2" w:rsidP="009808D5" w:rsidRDefault="00231B47" w14:paraId="31AA39C0" w14:textId="4BD3FA8B">
            <w:pPr>
              <w:jc w:val="center"/>
              <w:rPr>
                <w:rFonts w:ascii="NTPreCursive" w:hAnsi="NTPreCursive"/>
                <w:sz w:val="36"/>
              </w:rPr>
            </w:pPr>
            <w:r w:rsidRPr="003274AA">
              <w:rPr>
                <w:rFonts w:ascii="NTPreCursive" w:hAnsi="NTPreCursive"/>
                <w:sz w:val="36"/>
              </w:rPr>
              <w:t>From gardens to jungles</w:t>
            </w:r>
          </w:p>
          <w:p w:rsidRPr="003274AA" w:rsidR="005134A2" w:rsidP="009808D5" w:rsidRDefault="005134A2" w14:paraId="4D366535" w14:textId="588CEE99">
            <w:pPr>
              <w:jc w:val="center"/>
              <w:rPr>
                <w:rFonts w:ascii="NTPreCursive" w:hAnsi="NTPreCursive"/>
                <w:sz w:val="36"/>
              </w:rPr>
            </w:pPr>
          </w:p>
        </w:tc>
      </w:tr>
      <w:tr w:rsidRPr="003274AA" w:rsidR="00F71517" w:rsidTr="1404644A" w14:paraId="44E9D887" w14:textId="77777777">
        <w:trPr>
          <w:jc w:val="center"/>
        </w:trPr>
        <w:tc>
          <w:tcPr>
            <w:tcW w:w="2004" w:type="dxa"/>
            <w:tcMar/>
          </w:tcPr>
          <w:p w:rsidRPr="003274AA" w:rsidR="00F71517" w:rsidRDefault="00F71517" w14:paraId="2E76E8EA" w14:textId="5A247EA5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Outdoor Learning</w:t>
            </w:r>
          </w:p>
        </w:tc>
        <w:tc>
          <w:tcPr>
            <w:tcW w:w="7990" w:type="dxa"/>
            <w:gridSpan w:val="10"/>
            <w:shd w:val="clear" w:color="auto" w:fill="A6A6A6" w:themeFill="background1" w:themeFillShade="A6"/>
            <w:tcMar/>
          </w:tcPr>
          <w:p w:rsidRPr="003274AA" w:rsidR="00F71517" w:rsidP="009808D5" w:rsidRDefault="00F71517" w14:paraId="4F20BFC7" w14:textId="77777777">
            <w:pPr>
              <w:jc w:val="center"/>
              <w:rPr>
                <w:rFonts w:ascii="NTPreCursive" w:hAnsi="NTPreCursive"/>
                <w:sz w:val="28"/>
              </w:rPr>
            </w:pPr>
          </w:p>
          <w:p w:rsidRPr="003274AA" w:rsidR="00543275" w:rsidP="009808D5" w:rsidRDefault="00543275" w14:paraId="1F91BB22" w14:textId="77777777">
            <w:pPr>
              <w:jc w:val="center"/>
              <w:rPr>
                <w:rFonts w:ascii="NTPreCursive" w:hAnsi="NTPreCursive"/>
                <w:sz w:val="28"/>
              </w:rPr>
            </w:pPr>
          </w:p>
        </w:tc>
        <w:tc>
          <w:tcPr>
            <w:tcW w:w="4017" w:type="dxa"/>
            <w:gridSpan w:val="4"/>
            <w:shd w:val="clear" w:color="auto" w:fill="FF0080"/>
            <w:tcMar/>
          </w:tcPr>
          <w:p w:rsidRPr="003274AA" w:rsidR="00F71517" w:rsidP="009808D5" w:rsidRDefault="00F71517" w14:paraId="64BB0986" w14:textId="77777777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SUMMER TERM</w:t>
            </w:r>
          </w:p>
          <w:p w:rsidRPr="003274AA" w:rsidR="00231B47" w:rsidP="009808D5" w:rsidRDefault="00231B47" w14:paraId="7D9E81E3" w14:textId="150A031D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Forest School</w:t>
            </w:r>
          </w:p>
        </w:tc>
      </w:tr>
      <w:tr w:rsidRPr="003274AA" w:rsidR="00231B47" w:rsidTr="1404644A" w14:paraId="3E7FD9D8" w14:textId="187FDFAA">
        <w:trPr>
          <w:jc w:val="center"/>
        </w:trPr>
        <w:tc>
          <w:tcPr>
            <w:tcW w:w="2004" w:type="dxa"/>
            <w:tcMar/>
          </w:tcPr>
          <w:p w:rsidRPr="003274AA" w:rsidR="00231B47" w:rsidRDefault="00231B47" w14:paraId="65C36E49" w14:textId="49D508E3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Trips &amp; Visits</w:t>
            </w:r>
          </w:p>
        </w:tc>
        <w:tc>
          <w:tcPr>
            <w:tcW w:w="1965" w:type="dxa"/>
            <w:tcMar/>
          </w:tcPr>
          <w:p w:rsidRPr="003274AA" w:rsidR="00231B47" w:rsidP="3CE09F76" w:rsidRDefault="00231B47" w14:paraId="4C1E1C62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Walk around the local area</w:t>
            </w:r>
          </w:p>
          <w:p w:rsidRPr="003274AA" w:rsidR="00231B47" w:rsidP="3CE09F76" w:rsidRDefault="00231B47" w14:paraId="156ACBE7" w14:textId="062311D6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(church, park, shops, nature reserve) </w:t>
            </w:r>
          </w:p>
        </w:tc>
        <w:tc>
          <w:tcPr>
            <w:tcW w:w="2069" w:type="dxa"/>
            <w:gridSpan w:val="5"/>
            <w:tcMar/>
          </w:tcPr>
          <w:p w:rsidRPr="003274AA" w:rsidR="00231B47" w:rsidP="3CE09F76" w:rsidRDefault="00231B47" w14:paraId="3D1D072E" w14:textId="5E539285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 Laing Gallery</w:t>
            </w:r>
          </w:p>
        </w:tc>
        <w:tc>
          <w:tcPr>
            <w:tcW w:w="1978" w:type="dxa"/>
            <w:gridSpan w:val="3"/>
            <w:tcMar/>
          </w:tcPr>
          <w:p w:rsidRPr="003274AA" w:rsidR="00231B47" w:rsidP="1531D08B" w:rsidRDefault="00231B47" w14:paraId="62926739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Visitor with animals</w:t>
            </w:r>
          </w:p>
          <w:p w:rsidRPr="003274AA" w:rsidR="009C5AD1" w:rsidP="1531D08B" w:rsidRDefault="009C5AD1" w14:paraId="72FC3CAF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  <w:p w:rsidRPr="003274AA" w:rsidR="009C5AD1" w:rsidP="1531D08B" w:rsidRDefault="009C5AD1" w14:paraId="7C0FEEE2" w14:textId="42D4525C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Durham Cathedral</w:t>
            </w:r>
          </w:p>
        </w:tc>
        <w:tc>
          <w:tcPr>
            <w:tcW w:w="1978" w:type="dxa"/>
            <w:tcMar/>
          </w:tcPr>
          <w:p w:rsidRPr="003274AA" w:rsidR="00231B47" w:rsidP="1531D08B" w:rsidRDefault="00231B47" w14:paraId="1DA93446" w14:textId="21C7A73E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Shildon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 xml:space="preserve"> Locomotion</w:t>
            </w:r>
          </w:p>
        </w:tc>
        <w:tc>
          <w:tcPr>
            <w:tcW w:w="2007" w:type="dxa"/>
            <w:gridSpan w:val="2"/>
            <w:shd w:val="clear" w:color="auto" w:fill="auto"/>
            <w:tcMar/>
          </w:tcPr>
          <w:p w:rsidRPr="003274AA" w:rsidR="00231B47" w:rsidP="3CE09F76" w:rsidRDefault="00231B47" w14:paraId="6621ECA1" w14:textId="5C3A8133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Durham Botanical Gardens</w:t>
            </w:r>
          </w:p>
        </w:tc>
        <w:tc>
          <w:tcPr>
            <w:tcW w:w="2010" w:type="dxa"/>
            <w:gridSpan w:val="2"/>
            <w:shd w:val="clear" w:color="auto" w:fill="auto"/>
            <w:tcMar/>
          </w:tcPr>
          <w:p w:rsidRPr="003274AA" w:rsidR="00231B47" w:rsidP="3CE09F76" w:rsidRDefault="00231B47" w14:paraId="51597C4F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Visit to allotments or a farm</w:t>
            </w:r>
          </w:p>
          <w:p w:rsidRPr="003274AA" w:rsidR="009C5AD1" w:rsidP="3CE09F76" w:rsidRDefault="009C5AD1" w14:paraId="13BC8CA4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  <w:p w:rsidRPr="003274AA" w:rsidR="009C5AD1" w:rsidP="3CE09F76" w:rsidRDefault="009C5AD1" w14:paraId="7CB43BD8" w14:textId="7C5ADCA4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Beamish</w:t>
            </w:r>
          </w:p>
        </w:tc>
      </w:tr>
      <w:tr w:rsidRPr="003274AA" w:rsidR="00373D4D" w:rsidTr="1404644A" w14:paraId="7E95E2E0" w14:textId="77777777">
        <w:trPr>
          <w:jc w:val="center"/>
        </w:trPr>
        <w:tc>
          <w:tcPr>
            <w:tcW w:w="2004" w:type="dxa"/>
            <w:tcMar/>
          </w:tcPr>
          <w:p w:rsidRPr="003274AA" w:rsidR="00373D4D" w:rsidRDefault="00373D4D" w14:paraId="094FE0A3" w14:textId="29F14ACF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English: Writing Outcomes</w:t>
            </w:r>
          </w:p>
        </w:tc>
        <w:tc>
          <w:tcPr>
            <w:tcW w:w="4034" w:type="dxa"/>
            <w:gridSpan w:val="6"/>
            <w:tcMar/>
          </w:tcPr>
          <w:p w:rsidRPr="003274AA" w:rsidR="00373D4D" w:rsidP="00DB1C57" w:rsidRDefault="00373D4D" w14:paraId="3A2D6BC7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*Personal responses</w:t>
            </w:r>
          </w:p>
          <w:p w:rsidRPr="003274AA" w:rsidR="00373D4D" w:rsidP="009C1A97" w:rsidRDefault="00373D4D" w14:paraId="7B8C940C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*Traditional stories</w:t>
            </w:r>
          </w:p>
          <w:p w:rsidRPr="003274AA" w:rsidR="00373D4D" w:rsidP="009C1A97" w:rsidRDefault="00373D4D" w14:paraId="5B1879A2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*Beginning, middle and end familiar stories</w:t>
            </w:r>
          </w:p>
          <w:p w:rsidRPr="003274AA" w:rsidR="00373D4D" w:rsidP="009C1A97" w:rsidRDefault="00373D4D" w14:paraId="54FF1DA2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*Sequencing</w:t>
            </w:r>
          </w:p>
          <w:p w:rsidRPr="003274AA" w:rsidR="00373D4D" w:rsidP="009C1A97" w:rsidRDefault="00373D4D" w14:paraId="5A20AB43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*Re-telling</w:t>
            </w:r>
          </w:p>
          <w:p w:rsidRPr="003274AA" w:rsidR="00373D4D" w:rsidP="009C1A97" w:rsidRDefault="3CE09F76" w14:paraId="32571A42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*Basic recounts</w:t>
            </w:r>
          </w:p>
          <w:p w:rsidRPr="003274AA" w:rsidR="00373D4D" w:rsidP="3CE09F76" w:rsidRDefault="3CE09F76" w14:paraId="768E18F4" w14:textId="6CA4BEC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*Labels </w:t>
            </w:r>
          </w:p>
          <w:p w:rsidRPr="003274AA" w:rsidR="00373D4D" w:rsidP="3CE09F76" w:rsidRDefault="3CE09F76" w14:paraId="0B886852" w14:textId="7619F2CB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*Captions</w:t>
            </w:r>
          </w:p>
          <w:p w:rsidRPr="003274AA" w:rsidR="00373D4D" w:rsidP="009C1A97" w:rsidRDefault="00373D4D" w14:paraId="508C2DC6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*Predictable patterns/rhyme (poetry)</w:t>
            </w:r>
          </w:p>
          <w:p w:rsidRPr="003274AA" w:rsidR="00373D4D" w:rsidP="0013224C" w:rsidRDefault="00373D4D" w14:paraId="26B80125" w14:textId="7C10B3D1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*Everyday settings</w:t>
            </w:r>
          </w:p>
          <w:p w:rsidRPr="003274AA" w:rsidR="00373D4D" w:rsidP="0013224C" w:rsidRDefault="00373D4D" w14:paraId="27CF4ECA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*Retelling a familiar story</w:t>
            </w:r>
          </w:p>
          <w:p w:rsidRPr="003274AA" w:rsidR="00373D4D" w:rsidP="009C1A97" w:rsidRDefault="3CE09F76" w14:paraId="185EC9E8" w14:textId="2CBE618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*Recounts (personal experience) </w:t>
            </w:r>
          </w:p>
          <w:p w:rsidRPr="003274AA" w:rsidR="00373D4D" w:rsidP="3CE09F76" w:rsidRDefault="3CE09F76" w14:paraId="65A8535F" w14:textId="26B80E3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*Lists</w:t>
            </w:r>
          </w:p>
        </w:tc>
        <w:tc>
          <w:tcPr>
            <w:tcW w:w="3956" w:type="dxa"/>
            <w:gridSpan w:val="4"/>
            <w:tcMar/>
          </w:tcPr>
          <w:p w:rsidRPr="003274AA" w:rsidR="00373D4D" w:rsidP="009808D5" w:rsidRDefault="00373D4D" w14:paraId="5BFEE3A1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*Personal responses</w:t>
            </w:r>
          </w:p>
          <w:p w:rsidRPr="003274AA" w:rsidR="00373D4D" w:rsidP="00A2166D" w:rsidRDefault="00373D4D" w14:paraId="5C6F7D3E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*Retelling a familiar story</w:t>
            </w:r>
          </w:p>
          <w:p w:rsidRPr="003274AA" w:rsidR="00373D4D" w:rsidP="00A2166D" w:rsidRDefault="00373D4D" w14:paraId="62D9C8BD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*Biography (sequencing)</w:t>
            </w:r>
          </w:p>
          <w:p w:rsidRPr="003274AA" w:rsidR="00373D4D" w:rsidP="009C1A97" w:rsidRDefault="00373D4D" w14:paraId="57F6DEEA" w14:textId="77777777">
            <w:pPr>
              <w:jc w:val="center"/>
              <w:rPr>
                <w:rFonts w:ascii="NTPreCursive" w:hAnsi="NTPreCursive"/>
                <w:sz w:val="40"/>
              </w:rPr>
            </w:pPr>
            <w:r w:rsidRPr="003274AA">
              <w:rPr>
                <w:rFonts w:ascii="NTPreCursive" w:hAnsi="NTPreCursive"/>
                <w:sz w:val="26"/>
                <w:szCs w:val="16"/>
              </w:rPr>
              <w:t>*Patterned language</w:t>
            </w:r>
          </w:p>
          <w:p w:rsidRPr="003274AA" w:rsidR="00373D4D" w:rsidP="009C1A97" w:rsidRDefault="00373D4D" w14:paraId="39F11739" w14:textId="72D038E9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*Stories with a pattern</w:t>
            </w:r>
          </w:p>
          <w:p w:rsidRPr="003274AA" w:rsidR="00373D4D" w:rsidP="009C1A97" w:rsidRDefault="00373D4D" w14:paraId="7114B893" w14:textId="11D917FD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*Character description/ profiles</w:t>
            </w:r>
          </w:p>
          <w:p w:rsidRPr="003274AA" w:rsidR="00373D4D" w:rsidP="009C1A97" w:rsidRDefault="00373D4D" w14:paraId="37CDECBB" w14:textId="39242BE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*Writing in a similar form</w:t>
            </w:r>
          </w:p>
          <w:p w:rsidRPr="003274AA" w:rsidR="00373D4D" w:rsidP="009C1A97" w:rsidRDefault="00373D4D" w14:paraId="484B2216" w14:textId="4BA64960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*Instructions</w:t>
            </w:r>
          </w:p>
          <w:p w:rsidRPr="003274AA" w:rsidR="00373D4D" w:rsidP="009C1A97" w:rsidRDefault="00373D4D" w14:paraId="056772CC" w14:textId="4559B3A1">
            <w:pPr>
              <w:jc w:val="center"/>
              <w:rPr>
                <w:rFonts w:ascii="NTPreCursive" w:hAnsi="NTPreCursive"/>
                <w:sz w:val="26"/>
                <w:u w:val="single"/>
              </w:rPr>
            </w:pPr>
            <w:r w:rsidRPr="003274AA">
              <w:rPr>
                <w:rFonts w:ascii="NTPreCursive" w:hAnsi="NTPreCursive"/>
                <w:sz w:val="26"/>
              </w:rPr>
              <w:t>*Information text (features)</w:t>
            </w:r>
          </w:p>
          <w:p w:rsidRPr="003274AA" w:rsidR="00373D4D" w:rsidP="1016E262" w:rsidRDefault="1016E262" w14:paraId="6BD617CC" w14:textId="5747CD8E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*Simple list poems</w:t>
            </w:r>
          </w:p>
          <w:p w:rsidRPr="003274AA" w:rsidR="00373D4D" w:rsidP="1016E262" w:rsidRDefault="3CE09F76" w14:paraId="304826D1" w14:textId="330225BA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r w:rsidRPr="003274AA" w:rsidR="00231B47">
              <w:rPr>
                <w:rFonts w:ascii="NTPreCursive" w:hAnsi="NTPreCursive"/>
                <w:sz w:val="26"/>
                <w:szCs w:val="26"/>
              </w:rPr>
              <w:t>animal</w:t>
            </w:r>
            <w:r w:rsidRPr="003274AA">
              <w:rPr>
                <w:rFonts w:ascii="NTPreCursive" w:hAnsi="NTPreCursive"/>
                <w:sz w:val="26"/>
                <w:szCs w:val="26"/>
              </w:rPr>
              <w:t xml:space="preserve"> fact files (information writing)</w:t>
            </w:r>
          </w:p>
          <w:p w:rsidRPr="003274AA" w:rsidR="3CE09F76" w:rsidP="3CE09F76" w:rsidRDefault="3CE09F76" w14:paraId="24FB147E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*Recounts (based on personal experiences)</w:t>
            </w:r>
          </w:p>
          <w:p w:rsidRPr="003274AA" w:rsidR="3CE09F76" w:rsidP="3CE09F76" w:rsidRDefault="3CE09F76" w14:paraId="4832F7B0" w14:textId="2C3BDDC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  <w:p w:rsidRPr="003274AA" w:rsidR="00373D4D" w:rsidP="1016E262" w:rsidRDefault="00373D4D" w14:paraId="0006B072" w14:textId="3822FA30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4017" w:type="dxa"/>
            <w:gridSpan w:val="4"/>
            <w:tcMar/>
          </w:tcPr>
          <w:p w:rsidRPr="003274AA" w:rsidR="00373D4D" w:rsidP="3CE09F76" w:rsidRDefault="3CE09F76" w14:paraId="528CEA6E" w14:textId="2E0C6975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*Dictionary </w:t>
            </w:r>
          </w:p>
          <w:p w:rsidRPr="003274AA" w:rsidR="00373D4D" w:rsidP="3CE09F76" w:rsidRDefault="3CE09F76" w14:paraId="757C3885" w14:textId="062B60F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*Chronological order </w:t>
            </w:r>
          </w:p>
          <w:p w:rsidRPr="003274AA" w:rsidR="00373D4D" w:rsidP="3CE09F76" w:rsidRDefault="3CE09F76" w14:paraId="4F730380" w14:textId="66DA66C4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*Personal responses</w:t>
            </w:r>
          </w:p>
          <w:p w:rsidRPr="003274AA" w:rsidR="00373D4D" w:rsidP="00277345" w:rsidRDefault="00373D4D" w14:paraId="0A5A1E3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*Beginning, middle and end fantasy (fairy) stories</w:t>
            </w:r>
          </w:p>
          <w:p w:rsidRPr="003274AA" w:rsidR="00373D4D" w:rsidP="00277345" w:rsidRDefault="00373D4D" w14:paraId="3E46003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*Features of narratives</w:t>
            </w:r>
          </w:p>
          <w:p w:rsidRPr="003274AA" w:rsidR="00373D4D" w:rsidP="00277345" w:rsidRDefault="00373D4D" w14:paraId="1E832ED3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*Re-telling</w:t>
            </w:r>
          </w:p>
          <w:p w:rsidRPr="003274AA" w:rsidR="00373D4D" w:rsidP="00277345" w:rsidRDefault="00373D4D" w14:paraId="29A81D42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*Recounts (based on personal experiences)</w:t>
            </w:r>
          </w:p>
          <w:p w:rsidRPr="003274AA" w:rsidR="00373D4D" w:rsidP="009C2D74" w:rsidRDefault="3CE09F76" w14:paraId="61E097EB" w14:textId="72AB853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*Everyday/fantasy settings</w:t>
            </w:r>
          </w:p>
          <w:p w:rsidRPr="003274AA" w:rsidR="3CE09F76" w:rsidP="00231B47" w:rsidRDefault="3CE09F76" w14:paraId="5F1B290B" w14:textId="3BD20E4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*Reports </w:t>
            </w:r>
          </w:p>
          <w:p w:rsidRPr="003274AA" w:rsidR="3CE09F76" w:rsidP="3CE09F76" w:rsidRDefault="3CE09F76" w14:paraId="580FE9B4" w14:textId="3E8EEEE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*Riddles </w:t>
            </w:r>
          </w:p>
          <w:p w:rsidRPr="003274AA" w:rsidR="3CE09F76" w:rsidP="3CE09F76" w:rsidRDefault="3CE09F76" w14:paraId="5110E47E" w14:textId="79E039B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*Predictable patterns/rhyme (poetry)</w:t>
            </w:r>
          </w:p>
          <w:p w:rsidRPr="003274AA" w:rsidR="00373D4D" w:rsidP="009C2D74" w:rsidRDefault="1016E262" w14:paraId="693696F5" w14:textId="6E4A1AF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*Performing poems</w:t>
            </w:r>
          </w:p>
          <w:p w:rsidRPr="003274AA" w:rsidR="1016E262" w:rsidP="3CE09F76" w:rsidRDefault="3CE09F76" w14:paraId="57B7F1FF" w14:textId="7FE7ADB2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r w:rsidRPr="003274AA" w:rsidR="00231B47">
              <w:rPr>
                <w:rFonts w:ascii="NTPreCursive" w:hAnsi="NTPreCursive"/>
                <w:sz w:val="26"/>
                <w:szCs w:val="26"/>
              </w:rPr>
              <w:t>plant</w:t>
            </w:r>
            <w:r w:rsidRPr="003274AA">
              <w:rPr>
                <w:rFonts w:ascii="NTPreCursive" w:hAnsi="NTPreCursive"/>
                <w:sz w:val="26"/>
                <w:szCs w:val="26"/>
              </w:rPr>
              <w:t xml:space="preserve"> fact files (information writing) </w:t>
            </w:r>
          </w:p>
          <w:p w:rsidRPr="003274AA" w:rsidR="00373D4D" w:rsidP="009808D5" w:rsidRDefault="00373D4D" w14:paraId="23E40B65" w14:textId="2746E054">
            <w:pPr>
              <w:jc w:val="center"/>
              <w:rPr>
                <w:rFonts w:ascii="NTPreCursive" w:hAnsi="NTPreCursive"/>
                <w:sz w:val="26"/>
              </w:rPr>
            </w:pPr>
          </w:p>
        </w:tc>
      </w:tr>
      <w:tr w:rsidRPr="003274AA" w:rsidR="00EF1502" w:rsidTr="1404644A" w14:paraId="3F87AE9B" w14:textId="77777777">
        <w:trPr>
          <w:jc w:val="center"/>
        </w:trPr>
        <w:tc>
          <w:tcPr>
            <w:tcW w:w="2004" w:type="dxa"/>
            <w:tcMar/>
          </w:tcPr>
          <w:p w:rsidRPr="003274AA" w:rsidR="00EF1502" w:rsidP="00317E6C" w:rsidRDefault="00553FE7" w14:paraId="74FF86C1" w14:textId="5879064C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English: Punctuation &amp; Grammar</w:t>
            </w:r>
          </w:p>
        </w:tc>
        <w:tc>
          <w:tcPr>
            <w:tcW w:w="4034" w:type="dxa"/>
            <w:gridSpan w:val="6"/>
            <w:tcMar/>
          </w:tcPr>
          <w:p w:rsidRPr="003274AA" w:rsidR="00DC4759" w:rsidP="009808D5" w:rsidRDefault="00DC4759" w14:paraId="663486A6" w14:textId="3524A44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*Speak in sentences </w:t>
            </w:r>
          </w:p>
          <w:p w:rsidRPr="003274AA" w:rsidR="00EF1502" w:rsidP="009808D5" w:rsidRDefault="00EF1502" w14:paraId="03F218E9" w14:textId="463479E1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*Separating words with finger spaces</w:t>
            </w:r>
          </w:p>
          <w:p w:rsidRPr="003274AA" w:rsidR="00EF1502" w:rsidP="009808D5" w:rsidRDefault="00EF1502" w14:paraId="20DD2172" w14:textId="6FF8CC24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*Capital letters and </w:t>
            </w:r>
            <w:r w:rsidRPr="003274AA" w:rsidR="00DC4759">
              <w:rPr>
                <w:rFonts w:ascii="NTPreCursive" w:hAnsi="NTPreCursive"/>
                <w:sz w:val="26"/>
              </w:rPr>
              <w:t xml:space="preserve">full stops </w:t>
            </w:r>
            <w:r w:rsidRPr="003274AA">
              <w:rPr>
                <w:rFonts w:ascii="NTPreCursive" w:hAnsi="NTPreCursive"/>
                <w:sz w:val="26"/>
              </w:rPr>
              <w:t xml:space="preserve">to </w:t>
            </w:r>
            <w:r w:rsidRPr="003274AA">
              <w:rPr>
                <w:rFonts w:ascii="NTPreCursive" w:hAnsi="NTPreCursive"/>
                <w:sz w:val="26"/>
              </w:rPr>
              <w:lastRenderedPageBreak/>
              <w:t>demarcate sentences</w:t>
            </w:r>
          </w:p>
          <w:p w:rsidRPr="003274AA" w:rsidR="00231B47" w:rsidP="009808D5" w:rsidRDefault="00231B47" w14:paraId="66498CC5" w14:textId="0B75EBF9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</w:t>
            </w:r>
            <w:r w:rsidRPr="003274AA" w:rsidR="00425331">
              <w:rPr>
                <w:rFonts w:ascii="NTPreCursive" w:hAnsi="NTPreCursive"/>
                <w:sz w:val="26"/>
              </w:rPr>
              <w:t xml:space="preserve">say a sentence before writing it. </w:t>
            </w:r>
          </w:p>
          <w:p w:rsidRPr="003274AA" w:rsidR="00EF1502" w:rsidP="009808D5" w:rsidRDefault="00EF1502" w14:paraId="2F06A5E1" w14:textId="3DFEA69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</w:t>
            </w:r>
            <w:r w:rsidRPr="003274AA" w:rsidR="00DC4759">
              <w:rPr>
                <w:rFonts w:ascii="NTPreCursive" w:hAnsi="NTPreCursive"/>
                <w:sz w:val="26"/>
              </w:rPr>
              <w:t>Organise writing left to right and top to bottom</w:t>
            </w:r>
          </w:p>
        </w:tc>
        <w:tc>
          <w:tcPr>
            <w:tcW w:w="3956" w:type="dxa"/>
            <w:gridSpan w:val="4"/>
            <w:tcMar/>
          </w:tcPr>
          <w:p w:rsidRPr="003274AA" w:rsidR="00EF1502" w:rsidP="009808D5" w:rsidRDefault="00EF1502" w14:paraId="14DDA406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*Joining words and clauses using ‘and’</w:t>
            </w:r>
          </w:p>
          <w:p w:rsidRPr="003274AA" w:rsidR="00EF1502" w:rsidP="00DC4759" w:rsidRDefault="00EF1502" w14:paraId="24FA20FD" w14:textId="3D1CEB85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*Using capital letter for pronoun ‘I’</w:t>
            </w:r>
            <w:r w:rsidRPr="003274AA" w:rsidR="00DC4759">
              <w:rPr>
                <w:rFonts w:ascii="NTPreCursive" w:hAnsi="NTPreCursive"/>
                <w:sz w:val="26"/>
              </w:rPr>
              <w:t xml:space="preserve"> and for names</w:t>
            </w:r>
          </w:p>
          <w:p w:rsidRPr="003274AA" w:rsidR="00EF1502" w:rsidP="009808D5" w:rsidRDefault="00EF1502" w14:paraId="54291319" w14:textId="54E2EE4F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*Capital letters, question marks and exclamation marks to demarcate sentences</w:t>
            </w:r>
          </w:p>
        </w:tc>
        <w:tc>
          <w:tcPr>
            <w:tcW w:w="4017" w:type="dxa"/>
            <w:gridSpan w:val="4"/>
            <w:tcMar/>
          </w:tcPr>
          <w:p w:rsidRPr="003274AA" w:rsidR="00EF1502" w:rsidP="009808D5" w:rsidRDefault="00EF1502" w14:paraId="39CEFDF5" w14:textId="3AAB8B52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*Capital letters, question marks and exclamation marks to demarcate sentences</w:t>
            </w:r>
          </w:p>
          <w:p w:rsidRPr="003274AA" w:rsidR="00EF1502" w:rsidP="00220C41" w:rsidRDefault="00EF1502" w14:paraId="7DBF5C9F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*Sequencing sentences to form short </w:t>
            </w:r>
            <w:r w:rsidRPr="003274AA">
              <w:rPr>
                <w:rFonts w:ascii="NTPreCursive" w:hAnsi="NTPreCursive"/>
                <w:sz w:val="26"/>
              </w:rPr>
              <w:lastRenderedPageBreak/>
              <w:t>narratives</w:t>
            </w:r>
          </w:p>
          <w:p w:rsidRPr="003274AA" w:rsidR="00DC4759" w:rsidP="00220C41" w:rsidRDefault="00DC4759" w14:paraId="0D419FCB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*use adjectives and some descriptive language </w:t>
            </w:r>
          </w:p>
          <w:p w:rsidRPr="003274AA" w:rsidR="00DC4759" w:rsidP="00220C41" w:rsidRDefault="00CA3437" w14:paraId="7F38C26C" w14:textId="2977884E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 joins clauses using ‘and, then, because’</w:t>
            </w:r>
          </w:p>
        </w:tc>
      </w:tr>
      <w:tr w:rsidRPr="003274AA" w:rsidR="00DC4759" w:rsidTr="1404644A" w14:paraId="7975B766" w14:textId="77777777">
        <w:trPr>
          <w:trHeight w:val="345"/>
          <w:jc w:val="center"/>
        </w:trPr>
        <w:tc>
          <w:tcPr>
            <w:tcW w:w="2004" w:type="dxa"/>
            <w:vMerge w:val="restart"/>
            <w:tcMar/>
          </w:tcPr>
          <w:p w:rsidRPr="003274AA" w:rsidR="00DC4759" w:rsidP="00317E6C" w:rsidRDefault="00DC4759" w14:paraId="5A82E68E" w14:textId="12602A57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lastRenderedPageBreak/>
              <w:t>English: Spelling</w:t>
            </w:r>
          </w:p>
        </w:tc>
        <w:tc>
          <w:tcPr>
            <w:tcW w:w="12007" w:type="dxa"/>
            <w:gridSpan w:val="14"/>
            <w:tcMar/>
          </w:tcPr>
          <w:p w:rsidRPr="003274AA" w:rsidR="00DC4759" w:rsidP="00DC4759" w:rsidRDefault="00DC4759" w14:paraId="36AF2D9D" w14:textId="39FB742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Year 1 common exception words and high frequency words</w:t>
            </w:r>
          </w:p>
        </w:tc>
      </w:tr>
      <w:tr w:rsidRPr="003274AA" w:rsidR="00DC4759" w:rsidTr="1404644A" w14:paraId="3AED6C24" w14:textId="77777777">
        <w:trPr>
          <w:trHeight w:val="345"/>
          <w:jc w:val="center"/>
        </w:trPr>
        <w:tc>
          <w:tcPr>
            <w:tcW w:w="2004" w:type="dxa"/>
            <w:vMerge/>
            <w:tcMar/>
          </w:tcPr>
          <w:p w:rsidRPr="003274AA" w:rsidR="00DC4759" w:rsidP="00317E6C" w:rsidRDefault="00DC4759" w14:paraId="0ADC67D6" w14:textId="77777777">
            <w:pPr>
              <w:rPr>
                <w:rFonts w:ascii="NTPreCursive" w:hAnsi="NTPreCursive"/>
                <w:sz w:val="28"/>
              </w:rPr>
            </w:pPr>
          </w:p>
        </w:tc>
        <w:tc>
          <w:tcPr>
            <w:tcW w:w="4002" w:type="dxa"/>
            <w:gridSpan w:val="5"/>
            <w:tcMar/>
          </w:tcPr>
          <w:p w:rsidRPr="003274AA" w:rsidR="00DC4759" w:rsidP="00DC4759" w:rsidRDefault="00DC4759" w14:paraId="432F541B" w14:textId="77777777">
            <w:pPr>
              <w:pStyle w:val="ListParagraph"/>
              <w:numPr>
                <w:ilvl w:val="0"/>
                <w:numId w:val="15"/>
              </w:numPr>
              <w:rPr>
                <w:rFonts w:ascii="NTPreCursive" w:hAnsi="NTPreCursive" w:cs="Arial"/>
                <w:sz w:val="18"/>
              </w:rPr>
            </w:pPr>
            <w:proofErr w:type="spellStart"/>
            <w:r w:rsidRPr="003274AA">
              <w:rPr>
                <w:rFonts w:ascii="NTPreCursive" w:hAnsi="NTPreCursive" w:cs="Arial"/>
                <w:sz w:val="18"/>
              </w:rPr>
              <w:t>vc</w:t>
            </w:r>
            <w:proofErr w:type="spellEnd"/>
            <w:r w:rsidRPr="003274AA">
              <w:rPr>
                <w:rFonts w:ascii="NTPreCursive" w:hAnsi="NTPreCursive" w:cs="Arial"/>
                <w:sz w:val="18"/>
              </w:rPr>
              <w:t xml:space="preserve"> </w:t>
            </w:r>
            <w:r w:rsidRPr="003274AA">
              <w:rPr>
                <w:rFonts w:ascii="NTPreCursive" w:hAnsi="NTPreCursive" w:cs="Arial"/>
                <w:sz w:val="18"/>
                <w:u w:val="single"/>
              </w:rPr>
              <w:t>word</w:t>
            </w:r>
            <w:r w:rsidRPr="003274AA">
              <w:rPr>
                <w:rFonts w:ascii="NTPreCursive" w:hAnsi="NTPreCursive" w:cs="Arial"/>
                <w:sz w:val="18"/>
              </w:rPr>
              <w:t>s</w:t>
            </w:r>
          </w:p>
          <w:p w:rsidRPr="003274AA" w:rsidR="00DC4759" w:rsidP="00DC4759" w:rsidRDefault="00DC4759" w14:paraId="09BA7976" w14:textId="77777777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 w:cs="Arial"/>
                <w:sz w:val="18"/>
              </w:rPr>
            </w:pPr>
            <w:proofErr w:type="spellStart"/>
            <w:r w:rsidRPr="003274AA">
              <w:rPr>
                <w:rFonts w:ascii="NTPreCursive" w:hAnsi="NTPreCursive" w:cs="Arial"/>
                <w:sz w:val="18"/>
              </w:rPr>
              <w:t>cvc</w:t>
            </w:r>
            <w:proofErr w:type="spellEnd"/>
            <w:r w:rsidRPr="003274AA">
              <w:rPr>
                <w:rFonts w:ascii="NTPreCursive" w:hAnsi="NTPreCursive" w:cs="Arial"/>
                <w:sz w:val="18"/>
              </w:rPr>
              <w:t xml:space="preserve"> words (short and long vowels)</w:t>
            </w:r>
          </w:p>
          <w:p w:rsidRPr="003274AA" w:rsidR="00DC4759" w:rsidP="00DC4759" w:rsidRDefault="00DC4759" w14:paraId="0E145525" w14:textId="5E959DBD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 w:cs="Arial"/>
                <w:sz w:val="18"/>
              </w:rPr>
            </w:pPr>
            <w:r w:rsidRPr="003274AA">
              <w:rPr>
                <w:rFonts w:ascii="NTPreCursive" w:hAnsi="NTPreCursive" w:cs="Arial"/>
                <w:sz w:val="18"/>
              </w:rPr>
              <w:t>words with adjacent consonants</w:t>
            </w:r>
          </w:p>
          <w:p w:rsidRPr="003274AA" w:rsidR="00DC4759" w:rsidP="00DC4759" w:rsidRDefault="00DC4759" w14:paraId="3D1316A0" w14:textId="77777777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words ending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ff 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ll</w:t>
            </w:r>
            <w:proofErr w:type="spellEnd"/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 ss 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zz</w:t>
            </w:r>
            <w:proofErr w:type="spellEnd"/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 ck</w:t>
            </w:r>
          </w:p>
          <w:p w:rsidRPr="003274AA" w:rsidR="00DC4759" w:rsidP="00DC4759" w:rsidRDefault="00DC4759" w14:paraId="2057DC15" w14:textId="77777777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 w:cs="Arial"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words with the /ng/ sound  (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n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 before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k</w:t>
            </w:r>
            <w:r w:rsidRPr="003274AA">
              <w:rPr>
                <w:rFonts w:ascii="NTPreCursive" w:hAnsi="NTPreCursive" w:cs="Arial"/>
                <w:b/>
                <w:sz w:val="18"/>
              </w:rPr>
              <w:t>)</w:t>
            </w:r>
          </w:p>
          <w:p w:rsidRPr="003274AA" w:rsidR="00DC4759" w:rsidP="00DC4759" w:rsidRDefault="00DC4759" w14:paraId="3241343F" w14:textId="65A2D0F1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names the </w:t>
            </w:r>
            <w:r w:rsidRPr="003274AA">
              <w:rPr>
                <w:rFonts w:ascii="NTPreCursive" w:hAnsi="NTPreCursive" w:cs="Arial"/>
                <w:b/>
                <w:sz w:val="18"/>
                <w:u w:val="single"/>
              </w:rPr>
              <w:t>letter</w:t>
            </w:r>
            <w:r w:rsidRPr="003274AA">
              <w:rPr>
                <w:rFonts w:ascii="NTPreCursive" w:hAnsi="NTPreCursive" w:cs="Arial"/>
                <w:b/>
                <w:sz w:val="18"/>
              </w:rPr>
              <w:t>s of the alphabet in order</w:t>
            </w:r>
          </w:p>
        </w:tc>
        <w:tc>
          <w:tcPr>
            <w:tcW w:w="4002" w:type="dxa"/>
            <w:gridSpan w:val="6"/>
            <w:tcMar/>
          </w:tcPr>
          <w:p w:rsidRPr="003274AA" w:rsidR="00DC4759" w:rsidP="00DC4759" w:rsidRDefault="00DC4759" w14:paraId="6687AB6B" w14:textId="77777777">
            <w:pPr>
              <w:pStyle w:val="ListParagraph"/>
              <w:numPr>
                <w:ilvl w:val="0"/>
                <w:numId w:val="17"/>
              </w:numPr>
              <w:rPr>
                <w:rFonts w:ascii="NTPreCursive" w:hAnsi="NTPreCursive" w:cs="Arial"/>
                <w:sz w:val="18"/>
              </w:rPr>
            </w:pPr>
            <w:r w:rsidRPr="003274AA">
              <w:rPr>
                <w:rFonts w:ascii="NTPreCursive" w:hAnsi="NTPreCursive" w:cs="Arial"/>
                <w:sz w:val="18"/>
              </w:rPr>
              <w:t>words with consonant digraphs and some vowel diagraphs/ trigraphs</w:t>
            </w:r>
          </w:p>
          <w:p w:rsidRPr="003274AA" w:rsidR="00DC4759" w:rsidP="00DC4759" w:rsidRDefault="00DC4759" w14:paraId="7DC812B7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sz w:val="18"/>
              </w:rPr>
            </w:pPr>
            <w:r w:rsidRPr="003274AA">
              <w:rPr>
                <w:rFonts w:ascii="NTPreCursive" w:hAnsi="NTPreCursive" w:cs="Arial"/>
                <w:sz w:val="18"/>
              </w:rPr>
              <w:t>alternative vowel phonemes (/ay//ai//</w:t>
            </w:r>
            <w:proofErr w:type="spellStart"/>
            <w:r w:rsidRPr="003274AA">
              <w:rPr>
                <w:rFonts w:ascii="NTPreCursive" w:hAnsi="NTPreCursive" w:cs="Arial"/>
                <w:sz w:val="18"/>
              </w:rPr>
              <w:t>a</w:t>
            </w:r>
            <w:r w:rsidRPr="003274AA">
              <w:rPr>
                <w:rFonts w:ascii="NTPreCursive" w:hAnsi="NTPreCursive" w:cs="Arial"/>
                <w:sz w:val="18"/>
              </w:rPr>
              <w:softHyphen/>
              <w:t>_e</w:t>
            </w:r>
            <w:proofErr w:type="spellEnd"/>
            <w:r w:rsidRPr="003274AA">
              <w:rPr>
                <w:rFonts w:ascii="NTPreCursive" w:hAnsi="NTPreCursive" w:cs="Arial"/>
                <w:sz w:val="18"/>
              </w:rPr>
              <w:t>/)</w:t>
            </w:r>
          </w:p>
          <w:p w:rsidRPr="003274AA" w:rsidR="00DC4759" w:rsidP="00DC4759" w:rsidRDefault="00DC4759" w14:paraId="7F82F76E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new consonant spellings 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ph</w:t>
            </w:r>
            <w:proofErr w:type="spellEnd"/>
            <w:r w:rsidRPr="003274AA">
              <w:rPr>
                <w:rFonts w:ascii="NTPreCursive" w:hAnsi="NTPreCursive" w:cs="Arial"/>
                <w:b/>
                <w:sz w:val="18"/>
              </w:rPr>
              <w:t xml:space="preserve"> and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 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wh</w:t>
            </w:r>
            <w:proofErr w:type="spellEnd"/>
          </w:p>
          <w:p w:rsidRPr="003274AA" w:rsidR="00DC4759" w:rsidP="00DC4759" w:rsidRDefault="00DC4759" w14:paraId="5E5B2807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words ending in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–y</w:t>
            </w:r>
          </w:p>
          <w:p w:rsidRPr="003274AA" w:rsidR="00DC4759" w:rsidP="00DC4759" w:rsidRDefault="00DC4759" w14:paraId="2BE1F957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begins to spell the </w:t>
            </w:r>
            <w:r w:rsidRPr="003274AA">
              <w:rPr>
                <w:rFonts w:ascii="NTPreCursive" w:hAnsi="NTPreCursive" w:cs="Arial"/>
                <w:b/>
                <w:sz w:val="18"/>
                <w:u w:val="single"/>
              </w:rPr>
              <w:t>singular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 plural of words</w:t>
            </w:r>
          </w:p>
          <w:p w:rsidRPr="003274AA" w:rsidR="00DC4759" w:rsidP="00DC4759" w:rsidRDefault="00DC4759" w14:paraId="0A7E2276" w14:textId="21B15A4D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divides words into syllables</w:t>
            </w:r>
          </w:p>
        </w:tc>
        <w:tc>
          <w:tcPr>
            <w:tcW w:w="4003" w:type="dxa"/>
            <w:gridSpan w:val="3"/>
            <w:tcMar/>
          </w:tcPr>
          <w:p w:rsidRPr="003274AA" w:rsidR="00DC4759" w:rsidP="00DC4759" w:rsidRDefault="00DC4759" w14:paraId="19715431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compound words</w:t>
            </w:r>
          </w:p>
          <w:p w:rsidRPr="003274AA" w:rsidR="00DC4759" w:rsidP="00DC4759" w:rsidRDefault="00DC4759" w14:paraId="2BB7980B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days of the week</w:t>
            </w:r>
          </w:p>
          <w:p w:rsidRPr="003274AA" w:rsidR="00DC4759" w:rsidP="00DC4759" w:rsidRDefault="00DC4759" w14:paraId="3D50B956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sz w:val="18"/>
              </w:rPr>
            </w:pPr>
            <w:r w:rsidRPr="003274AA">
              <w:rPr>
                <w:rFonts w:ascii="NTPreCursive" w:hAnsi="NTPreCursive" w:cs="Arial"/>
                <w:sz w:val="18"/>
              </w:rPr>
              <w:t>numbers to 20</w:t>
            </w:r>
          </w:p>
          <w:p w:rsidRPr="003274AA" w:rsidR="00DC4759" w:rsidP="00DC4759" w:rsidRDefault="00DC4759" w14:paraId="5CE2DBD3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words ending in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tch</w:t>
            </w:r>
          </w:p>
          <w:p w:rsidRPr="003274AA" w:rsidR="00DC4759" w:rsidP="00DC4759" w:rsidRDefault="00DC4759" w14:paraId="061827B7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  <w:u w:val="single"/>
              </w:rPr>
              <w:t>plural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s of nouns and verbs  adding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–s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 and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–es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 to words</w:t>
            </w:r>
          </w:p>
          <w:p w:rsidRPr="003274AA" w:rsidR="00DC4759" w:rsidP="00DC4759" w:rsidRDefault="00DC4759" w14:paraId="67B846D5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verbs where no change is needed to the root word</w:t>
            </w:r>
          </w:p>
          <w:p w:rsidRPr="003274AA" w:rsidR="00DC4759" w:rsidP="00DC4759" w:rsidRDefault="00DC4759" w14:paraId="238251CA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adding endings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–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ing</w:t>
            </w:r>
            <w:proofErr w:type="spellEnd"/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 –ed –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er</w:t>
            </w:r>
            <w:proofErr w:type="spellEnd"/>
          </w:p>
          <w:p w:rsidRPr="003274AA" w:rsidR="00DC4759" w:rsidP="00DC4759" w:rsidRDefault="00DC4759" w14:paraId="59888840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>adjectives where no change is needed to the root word</w:t>
            </w:r>
          </w:p>
          <w:p w:rsidRPr="003274AA" w:rsidR="00DC4759" w:rsidP="00DC4759" w:rsidRDefault="00DC4759" w14:paraId="65DFDF3B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adding </w:t>
            </w:r>
            <w:r w:rsidRPr="003274AA">
              <w:rPr>
                <w:rFonts w:ascii="NTPreCursive" w:hAnsi="NTPreCursive" w:cs="Arial"/>
                <w:b/>
                <w:sz w:val="18"/>
              </w:rPr>
              <w:softHyphen/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-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er</w:t>
            </w:r>
            <w:proofErr w:type="spellEnd"/>
            <w:r w:rsidRPr="003274AA">
              <w:rPr>
                <w:rFonts w:ascii="NTPreCursive" w:hAnsi="NTPreCursive" w:cs="Arial"/>
                <w:b/>
                <w:i/>
                <w:sz w:val="18"/>
              </w:rPr>
              <w:t xml:space="preserve"> </w:t>
            </w:r>
            <w:r w:rsidRPr="003274AA">
              <w:rPr>
                <w:rFonts w:ascii="NTPreCursive" w:hAnsi="NTPreCursive" w:cs="Arial"/>
                <w:b/>
                <w:sz w:val="18"/>
              </w:rPr>
              <w:t xml:space="preserve">and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–</w:t>
            </w:r>
            <w:proofErr w:type="spellStart"/>
            <w:r w:rsidRPr="003274AA">
              <w:rPr>
                <w:rFonts w:ascii="NTPreCursive" w:hAnsi="NTPreCursive" w:cs="Arial"/>
                <w:b/>
                <w:i/>
                <w:sz w:val="18"/>
              </w:rPr>
              <w:t>est</w:t>
            </w:r>
            <w:proofErr w:type="spellEnd"/>
          </w:p>
          <w:p w:rsidRPr="003274AA" w:rsidR="00DC4759" w:rsidP="00DC4759" w:rsidRDefault="00DC4759" w14:paraId="599863AB" w14:textId="77777777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b/>
                <w:sz w:val="18"/>
              </w:rPr>
              <w:t xml:space="preserve">words with the addition of the prefix </w:t>
            </w:r>
            <w:r w:rsidRPr="003274AA">
              <w:rPr>
                <w:rFonts w:ascii="NTPreCursive" w:hAnsi="NTPreCursive" w:cs="Arial"/>
                <w:b/>
                <w:i/>
                <w:sz w:val="18"/>
              </w:rPr>
              <w:t>un</w:t>
            </w:r>
          </w:p>
          <w:p w:rsidRPr="003274AA" w:rsidR="00DC4759" w:rsidP="00DC4759" w:rsidRDefault="00DC4759" w14:paraId="448845E0" w14:textId="023580BC">
            <w:pPr>
              <w:pStyle w:val="ListParagraph"/>
              <w:numPr>
                <w:ilvl w:val="0"/>
                <w:numId w:val="18"/>
              </w:numPr>
              <w:rPr>
                <w:rFonts w:ascii="NTPreCursive" w:hAnsi="NTPreCursive" w:cs="Arial"/>
                <w:b/>
                <w:sz w:val="18"/>
              </w:rPr>
            </w:pPr>
            <w:r w:rsidRPr="003274AA">
              <w:rPr>
                <w:rFonts w:ascii="NTPreCursive" w:hAnsi="NTPreCursive" w:cs="Arial"/>
                <w:sz w:val="18"/>
              </w:rPr>
              <w:t>phonetically plausible attempts of new words</w:t>
            </w:r>
          </w:p>
        </w:tc>
      </w:tr>
      <w:tr w:rsidRPr="003274AA" w:rsidR="00EF1502" w:rsidTr="1404644A" w14:paraId="38AD1305" w14:textId="17DC4880">
        <w:trPr>
          <w:jc w:val="center"/>
        </w:trPr>
        <w:tc>
          <w:tcPr>
            <w:tcW w:w="2004" w:type="dxa"/>
            <w:tcMar/>
          </w:tcPr>
          <w:p w:rsidRPr="003274AA" w:rsidR="00EF1502" w:rsidRDefault="00EF1502" w14:paraId="30C62041" w14:textId="022AAF0F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Class Text(s)</w:t>
            </w:r>
          </w:p>
        </w:tc>
        <w:tc>
          <w:tcPr>
            <w:tcW w:w="4034" w:type="dxa"/>
            <w:gridSpan w:val="6"/>
            <w:tcMar/>
          </w:tcPr>
          <w:p w:rsidRPr="003274AA" w:rsidR="3CE09F76" w:rsidP="3CE09F76" w:rsidRDefault="00425331" w14:paraId="4BF833D0" w14:textId="085137CB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Texts about children, school, family life, pets etc</w:t>
            </w:r>
          </w:p>
          <w:p w:rsidRPr="003274AA" w:rsidR="00425331" w:rsidP="3CE09F76" w:rsidRDefault="00425331" w14:paraId="2ED61C52" w14:textId="42026C7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How to Hide a Lion at School</w:t>
            </w:r>
          </w:p>
          <w:p w:rsidRPr="003274AA" w:rsidR="00425331" w:rsidP="3CE09F76" w:rsidRDefault="00425331" w14:paraId="7208D764" w14:textId="454D903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There’s a Lion in my cornflakes</w:t>
            </w:r>
          </w:p>
          <w:p w:rsidRPr="003274AA" w:rsidR="00425331" w:rsidP="3CE09F76" w:rsidRDefault="00425331" w14:paraId="4BA2C062" w14:textId="2FDE580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Charlie and Lola </w:t>
            </w:r>
          </w:p>
          <w:p w:rsidRPr="003274AA" w:rsidR="00425331" w:rsidP="3CE09F76" w:rsidRDefault="00425331" w14:paraId="7FE4AF47" w14:textId="5FB42CA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Mr </w:t>
            </w: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Gumpy’s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 xml:space="preserve"> Outing</w:t>
            </w:r>
          </w:p>
          <w:p w:rsidRPr="003274AA" w:rsidR="00425331" w:rsidP="3CE09F76" w:rsidRDefault="00425331" w14:paraId="1E21EA72" w14:textId="22A4B84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Billy’s Bucket</w:t>
            </w:r>
          </w:p>
          <w:p w:rsidRPr="003274AA" w:rsidR="00425331" w:rsidP="3CE09F76" w:rsidRDefault="00425331" w14:paraId="243E4D8B" w14:textId="2C583AC6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Peace at Last</w:t>
            </w:r>
          </w:p>
          <w:p w:rsidRPr="003274AA" w:rsidR="00EF1502" w:rsidP="1016E262" w:rsidRDefault="00EF1502" w14:paraId="3ED7E435" w14:textId="0117D143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3956" w:type="dxa"/>
            <w:gridSpan w:val="4"/>
            <w:tcMar/>
          </w:tcPr>
          <w:p w:rsidRPr="003274AA" w:rsidR="00425331" w:rsidP="009A394E" w:rsidRDefault="00425331" w14:paraId="796E5751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*Pongo</w:t>
            </w:r>
          </w:p>
          <w:p w:rsidRPr="003274AA" w:rsidR="009A394E" w:rsidP="009A394E" w:rsidRDefault="00425331" w14:paraId="4A5A15D2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*Monkey Puzzle</w:t>
            </w:r>
          </w:p>
          <w:p w:rsidRPr="003274AA" w:rsidR="00425331" w:rsidP="009A394E" w:rsidRDefault="009A394E" w14:paraId="61BE219E" w14:textId="68A879AF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*night monkey, day monkey</w:t>
            </w:r>
            <w:r w:rsidRPr="003274AA" w:rsidR="00425331">
              <w:rPr>
                <w:rFonts w:ascii="NTPreCursive" w:hAnsi="NTPreCursive"/>
                <w:sz w:val="26"/>
                <w:szCs w:val="26"/>
              </w:rPr>
              <w:t xml:space="preserve">  </w:t>
            </w:r>
          </w:p>
          <w:p w:rsidRPr="003274AA" w:rsidR="00425331" w:rsidP="1016E262" w:rsidRDefault="00425331" w14:paraId="16A8E458" w14:textId="4FD392F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 Chimp and Zee</w:t>
            </w:r>
          </w:p>
          <w:p w:rsidRPr="003274AA" w:rsidR="00425331" w:rsidP="1016E262" w:rsidRDefault="00425331" w14:paraId="02BA3A85" w14:textId="6797CCA3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*Where the wild things are</w:t>
            </w:r>
          </w:p>
          <w:p w:rsidRPr="003274AA" w:rsidR="00425331" w:rsidP="1016E262" w:rsidRDefault="00425331" w14:paraId="45927722" w14:textId="12C3CF8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*Lost and Found</w:t>
            </w:r>
          </w:p>
          <w:p w:rsidRPr="003274AA" w:rsidR="00425331" w:rsidP="1016E262" w:rsidRDefault="00425331" w14:paraId="5F9EA17E" w14:textId="7096991E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Non-fiction texts about animals</w:t>
            </w:r>
          </w:p>
        </w:tc>
        <w:tc>
          <w:tcPr>
            <w:tcW w:w="4017" w:type="dxa"/>
            <w:gridSpan w:val="4"/>
            <w:tcMar/>
          </w:tcPr>
          <w:p w:rsidRPr="003274AA" w:rsidR="00425331" w:rsidP="00425331" w:rsidRDefault="00425331" w14:paraId="1DE3C5E3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*Jack and the Beanstalk</w:t>
            </w:r>
          </w:p>
          <w:p w:rsidRPr="003274AA" w:rsidR="00425331" w:rsidP="00425331" w:rsidRDefault="00425331" w14:paraId="462B47E4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*Jim and the Beanstalk </w:t>
            </w:r>
          </w:p>
          <w:p w:rsidRPr="003274AA" w:rsidR="00EF1502" w:rsidP="00425331" w:rsidRDefault="00425331" w14:paraId="1A12D84D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*The Enormous Turnip</w:t>
            </w:r>
          </w:p>
          <w:p w:rsidRPr="003274AA" w:rsidR="009A394E" w:rsidP="00425331" w:rsidRDefault="009A394E" w14:paraId="3EA11B33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Handa’s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 xml:space="preserve"> Surprise</w:t>
            </w:r>
          </w:p>
          <w:p w:rsidRPr="003274AA" w:rsidR="009A394E" w:rsidP="00425331" w:rsidRDefault="009A394E" w14:paraId="0025A397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*Pumpkin soup</w:t>
            </w:r>
          </w:p>
          <w:p w:rsidRPr="003274AA" w:rsidR="008870B9" w:rsidP="00425331" w:rsidRDefault="008870B9" w14:paraId="78D62014" w14:textId="4E35381F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*The Princess and the Giant</w:t>
            </w:r>
          </w:p>
        </w:tc>
      </w:tr>
      <w:tr w:rsidRPr="003274AA" w:rsidR="00317E6C" w:rsidTr="1404644A" w14:paraId="3AAFB6B1" w14:textId="77777777">
        <w:trPr>
          <w:jc w:val="center"/>
        </w:trPr>
        <w:tc>
          <w:tcPr>
            <w:tcW w:w="2004" w:type="dxa"/>
            <w:tcMar/>
          </w:tcPr>
          <w:p w:rsidRPr="003274AA" w:rsidR="00317E6C" w:rsidRDefault="00317E6C" w14:paraId="02008004" w14:textId="683BD984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Guided Reading</w:t>
            </w:r>
          </w:p>
          <w:p w:rsidRPr="003274AA" w:rsidR="00317E6C" w:rsidRDefault="00317E6C" w14:paraId="5B148268" w14:textId="77777777">
            <w:pPr>
              <w:rPr>
                <w:rFonts w:ascii="NTPreCursive" w:hAnsi="NTPreCursive"/>
                <w:sz w:val="28"/>
              </w:rPr>
            </w:pPr>
          </w:p>
          <w:p w:rsidRPr="003274AA" w:rsidR="00317E6C" w:rsidRDefault="00317E6C" w14:paraId="71CA9482" w14:textId="77777777">
            <w:pPr>
              <w:rPr>
                <w:rFonts w:ascii="NTPreCursive" w:hAnsi="NTPreCursive"/>
                <w:sz w:val="28"/>
              </w:rPr>
            </w:pPr>
          </w:p>
        </w:tc>
        <w:tc>
          <w:tcPr>
            <w:tcW w:w="4034" w:type="dxa"/>
            <w:gridSpan w:val="6"/>
            <w:tcMar/>
          </w:tcPr>
          <w:p w:rsidRPr="003274AA" w:rsidR="00CA3437" w:rsidP="00CA3437" w:rsidRDefault="00CA3437" w14:paraId="415872DA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listens to poems, stories and non-fiction making links to own experiences</w:t>
            </w:r>
          </w:p>
          <w:p w:rsidRPr="003274AA" w:rsidR="00CA3437" w:rsidP="00CA3437" w:rsidRDefault="00CA3437" w14:paraId="793AECA2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 xml:space="preserve">demonstrates understanding when talking with others about what they have read </w:t>
            </w:r>
          </w:p>
          <w:p w:rsidRPr="003274AA" w:rsidR="00CA3437" w:rsidP="00CA3437" w:rsidRDefault="00CA3437" w14:paraId="437DA397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answers questions about stories read</w:t>
            </w:r>
          </w:p>
          <w:p w:rsidRPr="003274AA" w:rsidR="00CA3437" w:rsidP="00CA3437" w:rsidRDefault="00CA3437" w14:paraId="45F9A807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identifies features of books, e.g. title etc.</w:t>
            </w:r>
          </w:p>
          <w:p w:rsidRPr="003274AA" w:rsidR="00CA3437" w:rsidP="00CA3437" w:rsidRDefault="00CA3437" w14:paraId="15AFFC06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recognises predictable phrases</w:t>
            </w:r>
          </w:p>
          <w:p w:rsidRPr="003274AA" w:rsidR="00317E6C" w:rsidP="00CA3437" w:rsidRDefault="00317E6C" w14:paraId="03B02B47" w14:textId="6B2259EB">
            <w:pPr>
              <w:jc w:val="center"/>
              <w:rPr>
                <w:rFonts w:ascii="NTPreCursive" w:hAnsi="NTPreCursive"/>
                <w:bCs/>
                <w:sz w:val="26"/>
                <w:szCs w:val="26"/>
              </w:rPr>
            </w:pPr>
          </w:p>
        </w:tc>
        <w:tc>
          <w:tcPr>
            <w:tcW w:w="3956" w:type="dxa"/>
            <w:gridSpan w:val="4"/>
            <w:tcMar/>
          </w:tcPr>
          <w:p w:rsidRPr="003274AA" w:rsidR="00CA3437" w:rsidP="00CA3437" w:rsidRDefault="00CA3437" w14:paraId="0C5C68B0" w14:textId="09667A81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listens to and discusses poems, stories and non-fiction</w:t>
            </w:r>
            <w:r w:rsidRPr="003274AA">
              <w:rPr>
                <w:rFonts w:ascii="NTPreCursive" w:hAnsi="NTPreCursive" w:cs="Arial"/>
                <w:color w:val="FF0000"/>
                <w:sz w:val="18"/>
                <w:szCs w:val="18"/>
              </w:rPr>
              <w:t xml:space="preserve">, </w:t>
            </w:r>
            <w:r w:rsidRPr="003274AA">
              <w:rPr>
                <w:rFonts w:ascii="NTPreCursive" w:hAnsi="NTPreCursive" w:cs="Arial"/>
                <w:sz w:val="18"/>
                <w:szCs w:val="18"/>
              </w:rPr>
              <w:t>offering opinions about them</w:t>
            </w:r>
          </w:p>
          <w:p w:rsidRPr="003274AA" w:rsidR="00CA3437" w:rsidP="00CA3437" w:rsidRDefault="00CA3437" w14:paraId="5028E2D5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talks about book</w:t>
            </w:r>
            <w:r w:rsidRPr="003274AA">
              <w:rPr>
                <w:rFonts w:ascii="NTPreCursive" w:hAnsi="NTPreCursive" w:cs="Arial"/>
                <w:color w:val="000000" w:themeColor="text1"/>
                <w:sz w:val="18"/>
                <w:szCs w:val="18"/>
              </w:rPr>
              <w:t xml:space="preserve">s, </w:t>
            </w:r>
            <w:r w:rsidRPr="003274AA">
              <w:rPr>
                <w:rFonts w:ascii="NTPreCursive" w:hAnsi="NTPreCursive" w:cs="Arial"/>
                <w:sz w:val="18"/>
                <w:szCs w:val="18"/>
              </w:rPr>
              <w:t>using own knowledge and information provided by the teacher</w:t>
            </w:r>
          </w:p>
          <w:p w:rsidRPr="003274AA" w:rsidR="00CA3437" w:rsidP="00CA3437" w:rsidRDefault="00CA3437" w14:paraId="4B92D660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retells key stories, fairy stories and traditional tales orally in simple sentences</w:t>
            </w:r>
          </w:p>
          <w:p w:rsidRPr="003274AA" w:rsidR="00CA3437" w:rsidP="00CA3437" w:rsidRDefault="00CA3437" w14:paraId="5B370846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joins in with predictable phrases</w:t>
            </w:r>
          </w:p>
          <w:p w:rsidRPr="003274AA" w:rsidR="00CA3437" w:rsidP="00CA3437" w:rsidRDefault="00CA3437" w14:paraId="694558BE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begins to make simple inferences (from pictures, objects, stories)</w:t>
            </w:r>
          </w:p>
          <w:p w:rsidRPr="003274AA" w:rsidR="00CA3437" w:rsidP="00CA3437" w:rsidRDefault="00CA3437" w14:paraId="246A5FC5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talks about the meaning of unfamiliar words</w:t>
            </w:r>
          </w:p>
          <w:p w:rsidRPr="003274AA" w:rsidR="00CA3437" w:rsidP="00CA3437" w:rsidRDefault="00CA3437" w14:paraId="412EE4E3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lastRenderedPageBreak/>
              <w:t>begins to distinguish between fact and fiction</w:t>
            </w:r>
          </w:p>
          <w:p w:rsidRPr="003274AA" w:rsidR="00CA3437" w:rsidP="00CA3437" w:rsidRDefault="00CA3437" w14:paraId="3F0FC27D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sz w:val="18"/>
                <w:szCs w:val="18"/>
              </w:rPr>
              <w:t>notices when reading does not make sense</w:t>
            </w:r>
          </w:p>
          <w:p w:rsidRPr="003274AA" w:rsidR="00317E6C" w:rsidP="00CA3437" w:rsidRDefault="00317E6C" w14:paraId="73250B64" w14:textId="3B7652EC">
            <w:pPr>
              <w:tabs>
                <w:tab w:val="left" w:pos="573"/>
                <w:tab w:val="center" w:pos="904"/>
              </w:tabs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4017" w:type="dxa"/>
            <w:gridSpan w:val="4"/>
            <w:tcMar/>
          </w:tcPr>
          <w:p w:rsidRPr="003274AA" w:rsidR="00CA3437" w:rsidP="00CA3437" w:rsidRDefault="00CA3437" w14:paraId="599D7374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lastRenderedPageBreak/>
              <w:t xml:space="preserve">retells stories they have read, heard and discussed using appropriate vocabulary </w:t>
            </w:r>
          </w:p>
          <w:p w:rsidRPr="003274AA" w:rsidR="00CA3437" w:rsidP="00CA3437" w:rsidRDefault="00CA3437" w14:paraId="08632214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talks about what is read to them, taking turns and listening to others. Expresses opinions based on these</w:t>
            </w:r>
          </w:p>
          <w:p w:rsidRPr="003274AA" w:rsidR="00CA3437" w:rsidP="00CA3437" w:rsidRDefault="00CA3437" w14:paraId="5E1F132F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explains understanding of what they have read</w:t>
            </w:r>
          </w:p>
          <w:p w:rsidRPr="003274AA" w:rsidR="00CA3437" w:rsidP="00CA3437" w:rsidRDefault="00CA3437" w14:paraId="692FDB92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talks about particular characteristics of different types of stories</w:t>
            </w:r>
          </w:p>
          <w:p w:rsidRPr="003274AA" w:rsidR="00CA3437" w:rsidP="00CA3437" w:rsidRDefault="00CA3437" w14:paraId="6C0766A6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talks about the significance of the title and events</w:t>
            </w:r>
          </w:p>
          <w:p w:rsidRPr="003274AA" w:rsidR="00CA3437" w:rsidP="00CA3437" w:rsidRDefault="00CA3437" w14:paraId="72F9DCBF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makes inferences on the basis of what is read</w:t>
            </w:r>
          </w:p>
          <w:p w:rsidRPr="003274AA" w:rsidR="00CA3437" w:rsidP="00CA3437" w:rsidRDefault="00CA3437" w14:paraId="769681B2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makes simple predictions</w:t>
            </w:r>
          </w:p>
          <w:p w:rsidRPr="003274AA" w:rsidR="00CA3437" w:rsidP="00CA3437" w:rsidRDefault="00CA3437" w14:paraId="15C734FD" w14:textId="77777777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t>discusses word meanings, making links to known words</w:t>
            </w:r>
          </w:p>
          <w:p w:rsidRPr="003274AA" w:rsidR="00317E6C" w:rsidP="00CA3437" w:rsidRDefault="00CA3437" w14:paraId="1113ABBA" w14:textId="08ADFCC8">
            <w:pPr>
              <w:pStyle w:val="ListParagraph"/>
              <w:numPr>
                <w:ilvl w:val="0"/>
                <w:numId w:val="20"/>
              </w:numPr>
              <w:ind w:left="175" w:hanging="175"/>
              <w:rPr>
                <w:rFonts w:ascii="NTPreCursive" w:hAnsi="NTPreCursive" w:cs="Arial"/>
                <w:bCs/>
                <w:sz w:val="18"/>
                <w:szCs w:val="18"/>
              </w:rPr>
            </w:pPr>
            <w:r w:rsidRPr="003274AA">
              <w:rPr>
                <w:rFonts w:ascii="NTPreCursive" w:hAnsi="NTPreCursive" w:cs="Arial"/>
                <w:bCs/>
                <w:sz w:val="18"/>
                <w:szCs w:val="18"/>
              </w:rPr>
              <w:lastRenderedPageBreak/>
              <w:t>reads checking texts make sense and correcting inaccurate reading</w:t>
            </w:r>
          </w:p>
        </w:tc>
      </w:tr>
      <w:tr w:rsidRPr="003274AA" w:rsidR="005134A2" w:rsidTr="1404644A" w14:paraId="619B214C" w14:textId="77777777">
        <w:trPr>
          <w:jc w:val="center"/>
        </w:trPr>
        <w:tc>
          <w:tcPr>
            <w:tcW w:w="2004" w:type="dxa"/>
            <w:tcMar/>
          </w:tcPr>
          <w:p w:rsidRPr="003274AA" w:rsidR="005134A2" w:rsidRDefault="005134A2" w14:paraId="1759440B" w14:textId="56940EE5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lastRenderedPageBreak/>
              <w:t>Opportunities for Drama &amp; P4C</w:t>
            </w:r>
          </w:p>
          <w:p w:rsidRPr="003274AA" w:rsidR="005134A2" w:rsidRDefault="005134A2" w14:paraId="1826B38F" w14:textId="77777777">
            <w:pPr>
              <w:rPr>
                <w:rFonts w:ascii="NTPreCursive" w:hAnsi="NTPreCursive"/>
                <w:sz w:val="28"/>
              </w:rPr>
            </w:pPr>
          </w:p>
        </w:tc>
        <w:tc>
          <w:tcPr>
            <w:tcW w:w="4034" w:type="dxa"/>
            <w:gridSpan w:val="6"/>
            <w:tcMar/>
          </w:tcPr>
          <w:p w:rsidRPr="003274AA" w:rsidR="009A394E" w:rsidP="3CE09F76" w:rsidRDefault="009A394E" w14:paraId="497D6334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Acting out Mr </w:t>
            </w: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Gumpy’s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 xml:space="preserve"> Outing</w:t>
            </w:r>
          </w:p>
          <w:p w:rsidRPr="003274AA" w:rsidR="009A394E" w:rsidP="3CE09F76" w:rsidRDefault="009A394E" w14:paraId="7EF4F2B1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Why can lions not really be our pets?</w:t>
            </w:r>
          </w:p>
          <w:p w:rsidRPr="003274AA" w:rsidR="009A394E" w:rsidP="3CE09F76" w:rsidRDefault="009A394E" w14:paraId="5C3F1D09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Different family units</w:t>
            </w:r>
          </w:p>
          <w:p w:rsidRPr="003274AA" w:rsidR="005134A2" w:rsidP="3CE09F76" w:rsidRDefault="3CE09F76" w14:paraId="1FC34427" w14:textId="42D0A971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 </w:t>
            </w:r>
            <w:r w:rsidRPr="003274AA" w:rsidR="009A394E">
              <w:rPr>
                <w:rFonts w:ascii="NTPreCursive" w:hAnsi="NTPreCursive"/>
                <w:sz w:val="26"/>
                <w:szCs w:val="26"/>
              </w:rPr>
              <w:t>Why do people like different foods, have different favourite toys etc?</w:t>
            </w:r>
          </w:p>
        </w:tc>
        <w:tc>
          <w:tcPr>
            <w:tcW w:w="3956" w:type="dxa"/>
            <w:gridSpan w:val="4"/>
            <w:tcMar/>
          </w:tcPr>
          <w:p w:rsidRPr="003274AA" w:rsidR="00CA3437" w:rsidP="3CE09F76" w:rsidRDefault="3CE09F76" w14:paraId="4F8CCCDF" w14:textId="77777777">
            <w:pPr>
              <w:tabs>
                <w:tab w:val="left" w:pos="573"/>
                <w:tab w:val="center" w:pos="904"/>
              </w:tabs>
              <w:spacing w:line="259" w:lineRule="auto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Role play of </w:t>
            </w:r>
            <w:r w:rsidRPr="003274AA" w:rsidR="00CA3437">
              <w:rPr>
                <w:rFonts w:ascii="NTPreCursive" w:hAnsi="NTPreCursive"/>
                <w:sz w:val="26"/>
                <w:szCs w:val="26"/>
              </w:rPr>
              <w:t>Brazilian carnival</w:t>
            </w:r>
          </w:p>
          <w:p w:rsidRPr="003274AA" w:rsidR="005134A2" w:rsidP="3CE09F76" w:rsidRDefault="00CA3437" w14:paraId="06FFCF01" w14:textId="5436EA7C">
            <w:pPr>
              <w:tabs>
                <w:tab w:val="left" w:pos="573"/>
                <w:tab w:val="center" w:pos="904"/>
              </w:tabs>
              <w:spacing w:line="259" w:lineRule="auto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Discussion about animal habitats being destroyed in the rainforests </w:t>
            </w:r>
            <w:r w:rsidRPr="003274AA" w:rsidR="3CE09F76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  <w:gridSpan w:val="4"/>
            <w:tcMar/>
          </w:tcPr>
          <w:p w:rsidRPr="003274AA" w:rsidR="00CA3437" w:rsidP="3CE09F76" w:rsidRDefault="00CA3437" w14:paraId="7D24101B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Role-play of Jack and the Beanstalk</w:t>
            </w:r>
          </w:p>
          <w:p w:rsidRPr="003274AA" w:rsidR="005134A2" w:rsidP="3CE09F76" w:rsidRDefault="00CA3437" w14:paraId="24837137" w14:textId="62F29F6C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Discussion about farms, growing food and sustainability</w:t>
            </w:r>
            <w:r w:rsidRPr="003274AA" w:rsidR="3CE09F76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</w:tc>
      </w:tr>
      <w:tr w:rsidRPr="003274AA" w:rsidR="009808D5" w:rsidTr="1404644A" w14:paraId="030E070A" w14:textId="77777777">
        <w:trPr>
          <w:jc w:val="center"/>
        </w:trPr>
        <w:tc>
          <w:tcPr>
            <w:tcW w:w="2004" w:type="dxa"/>
            <w:tcMar/>
          </w:tcPr>
          <w:p w:rsidRPr="003274AA" w:rsidR="009808D5" w:rsidRDefault="009B6C11" w14:paraId="63662A51" w14:textId="666182BC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Maths</w:t>
            </w:r>
          </w:p>
        </w:tc>
        <w:tc>
          <w:tcPr>
            <w:tcW w:w="1965" w:type="dxa"/>
            <w:tcMar/>
          </w:tcPr>
          <w:p w:rsidRPr="003274AA" w:rsidR="002D4D4D" w:rsidP="009808D5" w:rsidRDefault="008E393D" w14:paraId="18575BB9" w14:textId="770E4AC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Place Value (within 10)</w:t>
            </w:r>
          </w:p>
          <w:p w:rsidRPr="003274AA" w:rsidR="008E393D" w:rsidP="009808D5" w:rsidRDefault="008E393D" w14:paraId="61725EBC" w14:textId="7A584375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Addition &amp; Subtraction (within 10)</w:t>
            </w:r>
          </w:p>
        </w:tc>
        <w:tc>
          <w:tcPr>
            <w:tcW w:w="2069" w:type="dxa"/>
            <w:gridSpan w:val="5"/>
            <w:tcMar/>
          </w:tcPr>
          <w:p w:rsidRPr="003274AA" w:rsidR="009953C9" w:rsidP="007A394C" w:rsidRDefault="008E393D" w14:paraId="2720C722" w14:textId="5B45A984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*Geometry: Shape</w:t>
            </w:r>
          </w:p>
          <w:p w:rsidRPr="003274AA" w:rsidR="008E393D" w:rsidP="007A394C" w:rsidRDefault="008E393D" w14:paraId="7BA92F0E" w14:textId="1A8523B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Place Value (within 20)</w:t>
            </w:r>
          </w:p>
        </w:tc>
        <w:tc>
          <w:tcPr>
            <w:tcW w:w="1959" w:type="dxa"/>
            <w:tcMar/>
          </w:tcPr>
          <w:p w:rsidRPr="003274AA" w:rsidR="009566D3" w:rsidP="009808D5" w:rsidRDefault="008E393D" w14:paraId="70647102" w14:textId="5FD958C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Addition &amp; Subtraction (within 20</w:t>
            </w:r>
            <w:r w:rsidRPr="003274AA" w:rsidR="007F2BE0">
              <w:rPr>
                <w:rFonts w:ascii="NTPreCursive" w:hAnsi="NTPreCursive"/>
                <w:sz w:val="26"/>
              </w:rPr>
              <w:t>, extending to 50</w:t>
            </w:r>
            <w:r w:rsidRPr="003274AA">
              <w:rPr>
                <w:rFonts w:ascii="NTPreCursive" w:hAnsi="NTPreCursive"/>
                <w:sz w:val="26"/>
              </w:rPr>
              <w:t>)</w:t>
            </w:r>
          </w:p>
          <w:p w:rsidRPr="003274AA" w:rsidR="008E393D" w:rsidP="009808D5" w:rsidRDefault="008E393D" w14:paraId="247F2758" w14:textId="41090E09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*Multiples of 2, 5 &amp; 10</w:t>
            </w:r>
          </w:p>
        </w:tc>
        <w:tc>
          <w:tcPr>
            <w:tcW w:w="1997" w:type="dxa"/>
            <w:gridSpan w:val="3"/>
            <w:tcMar/>
          </w:tcPr>
          <w:p w:rsidRPr="003274AA" w:rsidR="009566D3" w:rsidP="009808D5" w:rsidRDefault="008E393D" w14:paraId="136C4A4F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*Measurement: Length &amp; Height</w:t>
            </w:r>
          </w:p>
          <w:p w:rsidRPr="003274AA" w:rsidR="008E393D" w:rsidP="009808D5" w:rsidRDefault="008E393D" w14:paraId="3D152D2A" w14:textId="041E3E1D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*Measurement: Weight &amp; Volume</w:t>
            </w:r>
          </w:p>
        </w:tc>
        <w:tc>
          <w:tcPr>
            <w:tcW w:w="2007" w:type="dxa"/>
            <w:gridSpan w:val="2"/>
            <w:tcMar/>
          </w:tcPr>
          <w:p w:rsidRPr="003274AA" w:rsidR="009566D3" w:rsidP="009808D5" w:rsidRDefault="008E393D" w14:paraId="17418C65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Number: Multiplication &amp; Division</w:t>
            </w:r>
          </w:p>
          <w:p w:rsidRPr="003274AA" w:rsidR="008E393D" w:rsidP="009808D5" w:rsidRDefault="008E393D" w14:paraId="31B8626E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*Multiples of 2, 5 &amp; 10</w:t>
            </w:r>
          </w:p>
          <w:p w:rsidRPr="003274AA" w:rsidR="008E393D" w:rsidP="009808D5" w:rsidRDefault="008E393D" w14:paraId="7072880F" w14:textId="175C9F7A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Fractions</w:t>
            </w:r>
          </w:p>
        </w:tc>
        <w:tc>
          <w:tcPr>
            <w:tcW w:w="2010" w:type="dxa"/>
            <w:gridSpan w:val="2"/>
            <w:tcMar/>
          </w:tcPr>
          <w:p w:rsidRPr="003274AA" w:rsidR="009808D5" w:rsidP="009808D5" w:rsidRDefault="008E393D" w14:paraId="575EBBCC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*Geometry: Position &amp; Direction</w:t>
            </w:r>
          </w:p>
          <w:p w:rsidRPr="003274AA" w:rsidR="008E393D" w:rsidP="009808D5" w:rsidRDefault="008E393D" w14:paraId="7D486B6A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*Number: Place Value (within 100)</w:t>
            </w:r>
          </w:p>
          <w:p w:rsidRPr="003274AA" w:rsidR="008E393D" w:rsidP="009808D5" w:rsidRDefault="008E393D" w14:paraId="197D0F86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*Measurement: Money</w:t>
            </w:r>
          </w:p>
          <w:p w:rsidRPr="003274AA" w:rsidR="00EF1502" w:rsidP="009808D5" w:rsidRDefault="00EF1502" w14:paraId="74DAA58D" w14:textId="6DC95920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*Time</w:t>
            </w:r>
          </w:p>
        </w:tc>
      </w:tr>
      <w:tr w:rsidRPr="003274AA" w:rsidR="00DB1C57" w:rsidTr="1404644A" w14:paraId="05E305D7" w14:textId="77777777">
        <w:trPr>
          <w:jc w:val="center"/>
        </w:trPr>
        <w:tc>
          <w:tcPr>
            <w:tcW w:w="2004" w:type="dxa"/>
            <w:vMerge w:val="restart"/>
            <w:tcMar/>
          </w:tcPr>
          <w:p w:rsidRPr="003274AA" w:rsidR="00DB1C57" w:rsidRDefault="00970CC0" w14:paraId="5C56B46A" w14:textId="46DE19C3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Science</w:t>
            </w:r>
          </w:p>
        </w:tc>
        <w:tc>
          <w:tcPr>
            <w:tcW w:w="4034" w:type="dxa"/>
            <w:gridSpan w:val="6"/>
            <w:tcMar/>
          </w:tcPr>
          <w:p w:rsidRPr="003274AA" w:rsidR="00DB1C57" w:rsidP="1016E262" w:rsidRDefault="1016E262" w14:paraId="42AABD19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Everyday Materials</w:t>
            </w:r>
          </w:p>
          <w:p w:rsidRPr="003274AA" w:rsidR="00DB1C57" w:rsidP="3CE09F76" w:rsidRDefault="3CE09F76" w14:paraId="38BEE5F5" w14:textId="2D3123C6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*identifying different types of materials </w:t>
            </w:r>
          </w:p>
          <w:p w:rsidRPr="003274AA" w:rsidR="00DB1C57" w:rsidP="3CE09F76" w:rsidRDefault="3CE09F76" w14:paraId="750A687A" w14:textId="75F602B2">
            <w:pPr>
              <w:ind w:left="36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*sorting activities – by type of materials or properties </w:t>
            </w:r>
          </w:p>
          <w:p w:rsidRPr="003274AA" w:rsidR="00DB1C57" w:rsidP="3CE09F76" w:rsidRDefault="3CE09F76" w14:paraId="0E0E95CE" w14:textId="3D3F791B">
            <w:pPr>
              <w:ind w:left="36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*describe properties of a materials and explain why it’s been used to make a certain object</w:t>
            </w:r>
          </w:p>
          <w:p w:rsidRPr="003274AA" w:rsidR="00DB1C57" w:rsidP="3CE09F76" w:rsidRDefault="3CE09F76" w14:paraId="0AFBDEE2" w14:textId="63922050">
            <w:pPr>
              <w:ind w:left="360"/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*Investigations – 3 little pigs house building, making boats, more absorbent material </w:t>
            </w:r>
          </w:p>
        </w:tc>
        <w:tc>
          <w:tcPr>
            <w:tcW w:w="3956" w:type="dxa"/>
            <w:gridSpan w:val="4"/>
            <w:tcMar/>
          </w:tcPr>
          <w:p w:rsidRPr="003274AA" w:rsidR="00CA3437" w:rsidP="00CA3437" w:rsidRDefault="00CA3437" w14:paraId="1B9AD41C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Animals including Humans</w:t>
            </w:r>
          </w:p>
          <w:p w:rsidRPr="003274AA" w:rsidR="00CA3437" w:rsidP="00CA3437" w:rsidRDefault="00CA3437" w14:paraId="1DC809B8" w14:textId="7777777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*identifying and sorting animals into types </w:t>
            </w:r>
          </w:p>
          <w:p w:rsidRPr="003274AA" w:rsidR="00CA3437" w:rsidP="00CA3437" w:rsidRDefault="00CA3437" w14:paraId="1E299FA1" w14:textId="7777777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*Look at structures of different types of animals, their habitats and how they relate </w:t>
            </w:r>
          </w:p>
          <w:p w:rsidRPr="003274AA" w:rsidR="00CA3437" w:rsidP="00CA3437" w:rsidRDefault="00CA3437" w14:paraId="3DDD976A" w14:textId="7777777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 xml:space="preserve">*sorting carnivores, herbivores &amp; omnivores </w:t>
            </w:r>
          </w:p>
          <w:p w:rsidRPr="003274AA" w:rsidR="00CA3437" w:rsidP="00CA3437" w:rsidRDefault="00CA3437" w14:paraId="790692A0" w14:textId="7777777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*bug hunt in local area</w:t>
            </w:r>
          </w:p>
          <w:p w:rsidRPr="003274AA" w:rsidR="1016E262" w:rsidP="00CA3437" w:rsidRDefault="1016E262" w14:paraId="7663CFC4" w14:textId="6CD1335F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4017" w:type="dxa"/>
            <w:gridSpan w:val="4"/>
            <w:tcMar/>
          </w:tcPr>
          <w:p w:rsidRPr="003274AA" w:rsidR="00CA3437" w:rsidP="3CE09F76" w:rsidRDefault="00CA3437" w14:paraId="357AD785" w14:textId="7777777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</w:p>
          <w:p w:rsidRPr="003274AA" w:rsidR="00CA3437" w:rsidP="00CA3437" w:rsidRDefault="00CA3437" w14:paraId="44AAE208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Plants</w:t>
            </w:r>
          </w:p>
          <w:p w:rsidRPr="003274AA" w:rsidR="00CA3437" w:rsidP="00CA3437" w:rsidRDefault="00CA3437" w14:paraId="6AAE2924" w14:textId="77777777">
            <w:pPr>
              <w:spacing w:line="259" w:lineRule="auto"/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*labelling parts of a plant and what it needs to survive</w:t>
            </w:r>
          </w:p>
          <w:p w:rsidRPr="003274AA" w:rsidR="00CA3437" w:rsidP="00CA3437" w:rsidRDefault="00CA3437" w14:paraId="366D3AEC" w14:textId="77777777">
            <w:pPr>
              <w:spacing w:line="259" w:lineRule="auto"/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*planting seeds and bulbs</w:t>
            </w:r>
          </w:p>
          <w:p w:rsidRPr="003274AA" w:rsidR="00CA3437" w:rsidP="00CA3437" w:rsidRDefault="00CA3437" w14:paraId="177A3858" w14:textId="77777777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*Observe changes to their seeds and bulbs over time </w:t>
            </w:r>
          </w:p>
          <w:p w:rsidRPr="003274AA" w:rsidR="00CA3437" w:rsidP="00CA3437" w:rsidRDefault="00CA3437" w14:paraId="46D03BD2" w14:textId="77777777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*Sort deciduous and evergreen trees </w:t>
            </w:r>
          </w:p>
          <w:p w:rsidRPr="003274AA" w:rsidR="00CA3437" w:rsidP="00CA3437" w:rsidRDefault="00CA3437" w14:paraId="3D93B571" w14:textId="77777777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*Identifying flowers in the local area – wild and garden plants </w:t>
            </w:r>
          </w:p>
          <w:p w:rsidRPr="003274AA" w:rsidR="00CA3437" w:rsidP="3CE09F76" w:rsidRDefault="00CA3437" w14:paraId="188A1F64" w14:textId="0897754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</w:p>
        </w:tc>
      </w:tr>
      <w:tr w:rsidRPr="003274AA" w:rsidR="1016E262" w:rsidTr="1404644A" w14:paraId="5CF77153" w14:textId="77777777">
        <w:trPr>
          <w:jc w:val="center"/>
        </w:trPr>
        <w:tc>
          <w:tcPr>
            <w:tcW w:w="2004" w:type="dxa"/>
            <w:vMerge/>
            <w:tcMar/>
          </w:tcPr>
          <w:p w:rsidRPr="003274AA" w:rsidR="00C943D1" w:rsidRDefault="00C943D1" w14:paraId="6613CE31" w14:textId="77777777">
            <w:pPr>
              <w:rPr>
                <w:rFonts w:ascii="NTPreCursive" w:hAnsi="NTPreCursive"/>
              </w:rPr>
            </w:pPr>
          </w:p>
        </w:tc>
        <w:tc>
          <w:tcPr>
            <w:tcW w:w="12007" w:type="dxa"/>
            <w:gridSpan w:val="14"/>
            <w:tcMar/>
          </w:tcPr>
          <w:p w:rsidRPr="003274AA" w:rsidR="1016E262" w:rsidP="1016E262" w:rsidRDefault="1016E262" w14:paraId="77C5E0BE" w14:textId="32C1557C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Seasonal Changes </w:t>
            </w:r>
          </w:p>
        </w:tc>
      </w:tr>
      <w:tr w:rsidRPr="003274AA" w:rsidR="00E15D3D" w:rsidTr="1404644A" w14:paraId="1F6CA766" w14:textId="77777777">
        <w:trPr>
          <w:jc w:val="center"/>
        </w:trPr>
        <w:tc>
          <w:tcPr>
            <w:tcW w:w="2004" w:type="dxa"/>
            <w:tcMar/>
          </w:tcPr>
          <w:p w:rsidRPr="003274AA" w:rsidR="00E15D3D" w:rsidRDefault="00E15D3D" w14:paraId="5C5C9826" w14:textId="518F3491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Science</w:t>
            </w:r>
            <w:r w:rsidRPr="003274AA" w:rsidR="00BC0F92">
              <w:rPr>
                <w:rFonts w:ascii="NTPreCursive" w:hAnsi="NTPreCursive"/>
                <w:sz w:val="28"/>
              </w:rPr>
              <w:t xml:space="preserve">: </w:t>
            </w:r>
            <w:r w:rsidRPr="003274AA" w:rsidR="00970CC0">
              <w:rPr>
                <w:rFonts w:ascii="NTPreCursive" w:hAnsi="NTPreCursive"/>
                <w:sz w:val="28"/>
              </w:rPr>
              <w:t xml:space="preserve">NC </w:t>
            </w:r>
            <w:r w:rsidRPr="003274AA" w:rsidR="00BC0F92">
              <w:rPr>
                <w:rFonts w:ascii="NTPreCursive" w:hAnsi="NTPreCursive"/>
                <w:sz w:val="28"/>
              </w:rPr>
              <w:t>Objectives</w:t>
            </w:r>
          </w:p>
        </w:tc>
        <w:tc>
          <w:tcPr>
            <w:tcW w:w="4034" w:type="dxa"/>
            <w:gridSpan w:val="6"/>
            <w:tcMar/>
          </w:tcPr>
          <w:p w:rsidRPr="003274AA" w:rsidR="00FC76CB" w:rsidP="1016E262" w:rsidRDefault="00FC76CB" w14:paraId="02A51F64" w14:textId="13B1FA73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</w:rPr>
              <w:t>*Identify, name, draw and label the basic parts of the human body and say which part of the body is associated with each sense</w:t>
            </w:r>
          </w:p>
          <w:p w:rsidRPr="003274AA" w:rsidR="00BC0F92" w:rsidP="1016E262" w:rsidRDefault="1016E262" w14:paraId="050C4B83" w14:textId="693B4792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lastRenderedPageBreak/>
              <w:t>*Distinguish between an object and the material from which it is made</w:t>
            </w:r>
          </w:p>
          <w:p w:rsidRPr="003274AA" w:rsidR="00BC0F92" w:rsidP="1016E262" w:rsidRDefault="1016E262" w14:paraId="56F4F8F2" w14:textId="0D7C73EF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*Identify and name a variety of everyday materials, including wood, plastic, glass, metal, water and rock</w:t>
            </w:r>
          </w:p>
          <w:p w:rsidRPr="003274AA" w:rsidR="00BC0F92" w:rsidP="1016E262" w:rsidRDefault="1016E262" w14:paraId="3304870D" w14:textId="349796D0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*Describe the simple physical processes of a variety of everyday materials</w:t>
            </w:r>
          </w:p>
          <w:p w:rsidRPr="003274AA" w:rsidR="00BC0F92" w:rsidP="1016E262" w:rsidRDefault="1016E262" w14:paraId="14804104" w14:textId="22358D73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*Compare and group together a variety of everyday materials on the basis of their simple physical properties</w:t>
            </w:r>
          </w:p>
          <w:p w:rsidRPr="003274AA" w:rsidR="002051EB" w:rsidP="1016E262" w:rsidRDefault="002051EB" w14:paraId="7B802D58" w14:textId="77777777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</w:p>
          <w:p w:rsidRPr="003274AA" w:rsidR="00BC0F92" w:rsidP="1016E262" w:rsidRDefault="00BC0F92" w14:paraId="7D0A449B" w14:textId="47852F82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3956" w:type="dxa"/>
            <w:gridSpan w:val="4"/>
            <w:tcMar/>
          </w:tcPr>
          <w:p w:rsidRPr="003274AA" w:rsidR="00FC76CB" w:rsidP="00FC76CB" w:rsidRDefault="00FC76CB" w14:paraId="5B2AFDC9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*Identify and name a variety of common animals, including fish, amphibians, reptiles, birds and mammals</w:t>
            </w:r>
          </w:p>
          <w:p w:rsidRPr="003274AA" w:rsidR="00FC76CB" w:rsidP="00FC76CB" w:rsidRDefault="00FC76CB" w14:paraId="1B56FB4D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 Identify and name a variety of common </w:t>
            </w:r>
            <w:r w:rsidRPr="003274AA">
              <w:rPr>
                <w:rFonts w:ascii="NTPreCursive" w:hAnsi="NTPreCursive"/>
                <w:sz w:val="26"/>
              </w:rPr>
              <w:lastRenderedPageBreak/>
              <w:t>animals that are carnivores, herbivores and omnivores</w:t>
            </w:r>
          </w:p>
          <w:p w:rsidRPr="003274AA" w:rsidR="00FC76CB" w:rsidP="00FC76CB" w:rsidRDefault="00FC76CB" w14:paraId="72F36AB9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*Describe and compare the structure of a variety of common animals (fish, amphibians, reptiles, birds and mammals including pets)</w:t>
            </w:r>
          </w:p>
          <w:p w:rsidRPr="003274AA" w:rsidR="000D6E98" w:rsidP="00FC76CB" w:rsidRDefault="000D6E98" w14:paraId="0DF6F110" w14:textId="32F9437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4017" w:type="dxa"/>
            <w:gridSpan w:val="4"/>
            <w:tcMar/>
          </w:tcPr>
          <w:p w:rsidRPr="003274AA" w:rsidR="00FC76CB" w:rsidP="00FC76CB" w:rsidRDefault="00FC76CB" w14:paraId="77A7F465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>*Identify and name a variety of common wild and garden plants, including deciduous and evergreen trees</w:t>
            </w:r>
          </w:p>
          <w:p w:rsidRPr="003274AA" w:rsidR="00FC76CB" w:rsidP="00FC76CB" w:rsidRDefault="00FC76CB" w14:paraId="0157CCBE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*Identify and describe the basic structure </w:t>
            </w: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>of a variety of common flowering plants, including trees</w:t>
            </w:r>
          </w:p>
          <w:p w:rsidRPr="003274AA" w:rsidR="00544A79" w:rsidP="009808D5" w:rsidRDefault="00544A79" w14:paraId="1EB84CF2" w14:textId="0F817A28">
            <w:pPr>
              <w:jc w:val="center"/>
              <w:rPr>
                <w:rFonts w:ascii="NTPreCursive" w:hAnsi="NTPreCursive"/>
                <w:sz w:val="26"/>
              </w:rPr>
            </w:pPr>
          </w:p>
        </w:tc>
      </w:tr>
      <w:tr w:rsidRPr="003274AA" w:rsidR="1016E262" w:rsidTr="1404644A" w14:paraId="4ACC7038" w14:textId="77777777">
        <w:trPr>
          <w:jc w:val="center"/>
        </w:trPr>
        <w:tc>
          <w:tcPr>
            <w:tcW w:w="2004" w:type="dxa"/>
            <w:tcMar/>
          </w:tcPr>
          <w:p w:rsidRPr="003274AA" w:rsidR="1016E262" w:rsidP="1016E262" w:rsidRDefault="1016E262" w14:paraId="38413BAB" w14:textId="44B8776C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12007" w:type="dxa"/>
            <w:gridSpan w:val="14"/>
            <w:tcMar/>
          </w:tcPr>
          <w:p w:rsidRPr="003274AA" w:rsidR="1016E262" w:rsidP="1016E262" w:rsidRDefault="1016E262" w14:paraId="20796AE4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*Observe changes across the four seasons</w:t>
            </w:r>
          </w:p>
          <w:p w:rsidRPr="003274AA" w:rsidR="1016E262" w:rsidP="1016E262" w:rsidRDefault="1016E262" w14:paraId="6584D0DD" w14:textId="30192EB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*Observe and describe weather associated with the seasons and how the day varies</w:t>
            </w:r>
          </w:p>
          <w:p w:rsidRPr="003274AA" w:rsidR="1016E262" w:rsidP="1016E262" w:rsidRDefault="1016E262" w14:paraId="25BBEC91" w14:textId="60C88334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</w:tc>
      </w:tr>
      <w:tr w:rsidRPr="003274AA" w:rsidR="6FDBA7EE" w:rsidTr="1404644A" w14:paraId="13DA9321" w14:textId="77777777">
        <w:trPr>
          <w:jc w:val="center"/>
        </w:trPr>
        <w:tc>
          <w:tcPr>
            <w:tcW w:w="2004" w:type="dxa"/>
            <w:vMerge w:val="restart"/>
            <w:tcMar/>
          </w:tcPr>
          <w:p w:rsidRPr="003274AA" w:rsidR="6FDBA7EE" w:rsidP="6FDBA7EE" w:rsidRDefault="6FDBA7EE" w14:paraId="20F5BEAF" w14:textId="5FAC126C">
            <w:pPr>
              <w:rPr>
                <w:rFonts w:ascii="NTPreCursive" w:hAnsi="NTPreCursive" w:eastAsia="NTPreCursivefk" w:cs="NTPreCursivefk"/>
                <w:sz w:val="28"/>
                <w:szCs w:val="28"/>
              </w:rPr>
            </w:pPr>
            <w:r w:rsidRPr="003274AA">
              <w:rPr>
                <w:rFonts w:ascii="NTPreCursive" w:hAnsi="NTPreCursive" w:eastAsia="NTPreCursivefk" w:cs="NTPreCursivefk"/>
                <w:sz w:val="28"/>
                <w:szCs w:val="28"/>
              </w:rPr>
              <w:t>Science Working Scientifically: Activity</w:t>
            </w:r>
          </w:p>
          <w:p w:rsidRPr="003274AA" w:rsidR="6FDBA7EE" w:rsidP="6FDBA7EE" w:rsidRDefault="6FDBA7EE" w14:paraId="27414D93" w14:textId="293B015F">
            <w:pPr>
              <w:rPr>
                <w:rFonts w:ascii="NTPreCursive" w:hAnsi="NTPreCursive"/>
                <w:sz w:val="28"/>
                <w:szCs w:val="28"/>
              </w:rPr>
            </w:pPr>
          </w:p>
        </w:tc>
        <w:tc>
          <w:tcPr>
            <w:tcW w:w="3985" w:type="dxa"/>
            <w:gridSpan w:val="4"/>
            <w:tcMar/>
          </w:tcPr>
          <w:p w:rsidRPr="003274AA" w:rsidR="002051EB" w:rsidP="6FDBA7EE" w:rsidRDefault="00FC76CB" w14:paraId="035F45A1" w14:textId="77777777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 xml:space="preserve">Use pictograms to present evidence about the class </w:t>
            </w:r>
          </w:p>
          <w:p w:rsidRPr="003274AA" w:rsidR="6FDBA7EE" w:rsidP="6FDBA7EE" w:rsidRDefault="6FDBA7EE" w14:paraId="0B04CEE4" w14:textId="7F588E7D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Predict whether different materials will float or sink and say why and test materials and find out if they</w:t>
            </w:r>
          </w:p>
          <w:p w:rsidRPr="003274AA" w:rsidR="6FDBA7EE" w:rsidP="6FDBA7EE" w:rsidRDefault="6FDBA7EE" w14:paraId="5AE4D480" w14:textId="4C40DAEF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float or sink</w:t>
            </w:r>
          </w:p>
        </w:tc>
        <w:tc>
          <w:tcPr>
            <w:tcW w:w="4005" w:type="dxa"/>
            <w:gridSpan w:val="6"/>
            <w:tcMar/>
          </w:tcPr>
          <w:p w:rsidRPr="003274AA" w:rsidR="6FDBA7EE" w:rsidP="6FDBA7EE" w:rsidRDefault="002051EB" w14:paraId="504AF159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Predict which minibeasts may be found outside.  </w:t>
            </w:r>
          </w:p>
          <w:p w:rsidRPr="003274AA" w:rsidR="002051EB" w:rsidP="6FDBA7EE" w:rsidRDefault="002051EB" w14:paraId="2F64548E" w14:textId="0D629623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Why are they found in specific places?</w:t>
            </w:r>
          </w:p>
        </w:tc>
        <w:tc>
          <w:tcPr>
            <w:tcW w:w="4017" w:type="dxa"/>
            <w:gridSpan w:val="4"/>
            <w:tcMar/>
          </w:tcPr>
          <w:p w:rsidRPr="003274AA" w:rsidR="002051EB" w:rsidP="002051EB" w:rsidRDefault="002051EB" w14:paraId="7E3B233E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CRESS - Use simple observable features to</w:t>
            </w:r>
          </w:p>
          <w:p w:rsidRPr="003274AA" w:rsidR="002051EB" w:rsidP="002051EB" w:rsidRDefault="002051EB" w14:paraId="3DC40061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compare living things</w:t>
            </w:r>
          </w:p>
          <w:p w:rsidRPr="003274AA" w:rsidR="002051EB" w:rsidP="002051EB" w:rsidRDefault="002051EB" w14:paraId="234F50A6" w14:textId="77777777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</w:p>
          <w:p w:rsidRPr="003274AA" w:rsidR="002051EB" w:rsidP="002051EB" w:rsidRDefault="002051EB" w14:paraId="34D5A7C1" w14:textId="77777777">
            <w:pPr>
              <w:jc w:val="center"/>
              <w:rPr>
                <w:rFonts w:ascii="NTPreCursive" w:hAnsi="NTPreCursive" w:eastAsia="NTPreCursivefk" w:cs="NTPreCursivefk"/>
                <w:sz w:val="26"/>
                <w:szCs w:val="26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PLANTS WE EAT - Identify the part</w:t>
            </w:r>
          </w:p>
          <w:p w:rsidRPr="003274AA" w:rsidR="6FDBA7EE" w:rsidP="002051EB" w:rsidRDefault="002051EB" w14:paraId="7972B8AB" w14:textId="03915A7A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of the plant we eat</w:t>
            </w:r>
          </w:p>
        </w:tc>
      </w:tr>
      <w:tr w:rsidRPr="003274AA" w:rsidR="6FDBA7EE" w:rsidTr="1404644A" w14:paraId="7A9F3264" w14:textId="77777777">
        <w:trPr>
          <w:jc w:val="center"/>
        </w:trPr>
        <w:tc>
          <w:tcPr>
            <w:tcW w:w="2004" w:type="dxa"/>
            <w:vMerge/>
            <w:tcMar/>
          </w:tcPr>
          <w:p w:rsidRPr="003274AA" w:rsidR="00C943D1" w:rsidRDefault="00C943D1" w14:paraId="60A9BCEC" w14:textId="77777777">
            <w:pPr>
              <w:rPr>
                <w:rFonts w:ascii="NTPreCursive" w:hAnsi="NTPreCursive"/>
              </w:rPr>
            </w:pPr>
          </w:p>
        </w:tc>
        <w:tc>
          <w:tcPr>
            <w:tcW w:w="12007" w:type="dxa"/>
            <w:gridSpan w:val="14"/>
            <w:tcMar/>
          </w:tcPr>
          <w:p w:rsidRPr="003274AA" w:rsidR="6FDBA7EE" w:rsidP="6FDBA7EE" w:rsidRDefault="00C84BD7" w14:paraId="4EF64B64" w14:textId="01C4C3C8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SEASONAL CH</w:t>
            </w:r>
            <w:r w:rsidRPr="003274AA" w:rsidR="6FDBA7EE">
              <w:rPr>
                <w:rFonts w:ascii="NTPreCursive" w:hAnsi="NTPreCursive" w:eastAsia="NTPreCursivefk" w:cs="NTPreCursivefk"/>
                <w:sz w:val="26"/>
                <w:szCs w:val="26"/>
              </w:rPr>
              <w:t>A</w:t>
            </w:r>
            <w:r w:rsidRPr="003274AA">
              <w:rPr>
                <w:rFonts w:ascii="NTPreCursive" w:hAnsi="NTPreCursive" w:eastAsia="NTPreCursivefk" w:cs="NTPreCursivefk"/>
                <w:sz w:val="26"/>
                <w:szCs w:val="26"/>
              </w:rPr>
              <w:t>N</w:t>
            </w:r>
            <w:r w:rsidRPr="003274AA" w:rsidR="6FDBA7EE">
              <w:rPr>
                <w:rFonts w:ascii="NTPreCursive" w:hAnsi="NTPreCursive" w:eastAsia="NTPreCursivefk" w:cs="NTPreCursivefk"/>
                <w:sz w:val="26"/>
                <w:szCs w:val="26"/>
              </w:rPr>
              <w:t>GES - Record the amount of rain water collected in a week and talk about how much rain falls in a week and whether this is what is expected for the time of year</w:t>
            </w:r>
          </w:p>
        </w:tc>
      </w:tr>
      <w:tr w:rsidRPr="003274AA" w:rsidR="6FDBA7EE" w:rsidTr="1404644A" w14:paraId="7DB60087" w14:textId="77777777">
        <w:trPr>
          <w:jc w:val="center"/>
        </w:trPr>
        <w:tc>
          <w:tcPr>
            <w:tcW w:w="2004" w:type="dxa"/>
            <w:tcMar/>
          </w:tcPr>
          <w:p w:rsidRPr="003274AA" w:rsidR="6FDBA7EE" w:rsidP="6FDBA7EE" w:rsidRDefault="6FDBA7EE" w14:paraId="4E2E7492" w14:textId="1107CB58">
            <w:pPr>
              <w:rPr>
                <w:rFonts w:ascii="NTPreCursive" w:hAnsi="NTPreCursive" w:eastAsia="NTPreCursivefk" w:cs="NTPreCursivefk"/>
                <w:sz w:val="28"/>
                <w:szCs w:val="28"/>
              </w:rPr>
            </w:pPr>
            <w:r w:rsidRPr="003274AA">
              <w:rPr>
                <w:rFonts w:ascii="NTPreCursive" w:hAnsi="NTPreCursive" w:eastAsia="NTPreCursivefk" w:cs="NTPreCursivefk"/>
                <w:sz w:val="28"/>
                <w:szCs w:val="28"/>
              </w:rPr>
              <w:t>Science Working Scientifically: Skills</w:t>
            </w:r>
          </w:p>
          <w:p w:rsidRPr="003274AA" w:rsidR="6FDBA7EE" w:rsidP="6FDBA7EE" w:rsidRDefault="6FDBA7EE" w14:paraId="628FF12B" w14:textId="03CF1C6B">
            <w:pPr>
              <w:rPr>
                <w:rFonts w:ascii="NTPreCursive" w:hAnsi="NTPreCursive" w:eastAsia="NTPreCursivefk" w:cs="NTPreCursivefk"/>
                <w:sz w:val="28"/>
                <w:szCs w:val="28"/>
              </w:rPr>
            </w:pPr>
          </w:p>
        </w:tc>
        <w:tc>
          <w:tcPr>
            <w:tcW w:w="3985" w:type="dxa"/>
            <w:gridSpan w:val="4"/>
            <w:tcMar/>
          </w:tcPr>
          <w:p w:rsidRPr="003274AA" w:rsidR="6FDBA7EE" w:rsidP="6FDBA7EE" w:rsidRDefault="00841B7D" w14:paraId="03867060" w14:textId="0EA9BE2F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begin to ask simple questions and recognise that they can be answered in different ways</w:t>
            </w:r>
          </w:p>
        </w:tc>
        <w:tc>
          <w:tcPr>
            <w:tcW w:w="4005" w:type="dxa"/>
            <w:gridSpan w:val="6"/>
            <w:tcMar/>
          </w:tcPr>
          <w:p w:rsidRPr="003274AA" w:rsidR="6FDBA7EE" w:rsidP="6FDBA7EE" w:rsidRDefault="00841B7D" w14:paraId="74E31606" w14:textId="586DF62F">
            <w:pPr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begin to observe closely, using simple equipment</w:t>
            </w:r>
          </w:p>
        </w:tc>
        <w:tc>
          <w:tcPr>
            <w:tcW w:w="4017" w:type="dxa"/>
            <w:gridSpan w:val="4"/>
            <w:tcMar/>
          </w:tcPr>
          <w:p w:rsidRPr="003274AA" w:rsidR="00841B7D" w:rsidP="00841B7D" w:rsidRDefault="00841B7D" w14:paraId="41031F8F" w14:textId="77777777">
            <w:pPr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begin to identify and classify</w:t>
            </w:r>
          </w:p>
          <w:p w:rsidRPr="003274AA" w:rsidR="6FDBA7EE" w:rsidP="00841B7D" w:rsidRDefault="00841B7D" w14:paraId="1A8E8673" w14:textId="2FDE8DC9">
            <w:pPr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begin to use their observations and ideas to suggest answers to questions</w:t>
            </w:r>
          </w:p>
        </w:tc>
      </w:tr>
      <w:tr w:rsidRPr="003274AA" w:rsidR="00F71517" w:rsidTr="1404644A" w14:paraId="0BB0B0BF" w14:textId="77777777">
        <w:trPr>
          <w:jc w:val="center"/>
        </w:trPr>
        <w:tc>
          <w:tcPr>
            <w:tcW w:w="2004" w:type="dxa"/>
            <w:tcMar/>
          </w:tcPr>
          <w:p w:rsidRPr="003274AA" w:rsidR="00F71517" w:rsidP="6FDBA7EE" w:rsidRDefault="6FDBA7EE" w14:paraId="7865B6A6" w14:textId="36026434">
            <w:pPr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Science: Working Scientifically NC Objectives</w:t>
            </w:r>
          </w:p>
        </w:tc>
        <w:tc>
          <w:tcPr>
            <w:tcW w:w="12007" w:type="dxa"/>
            <w:gridSpan w:val="14"/>
            <w:tcMar/>
          </w:tcPr>
          <w:p w:rsidRPr="003274AA" w:rsidR="00F71517" w:rsidP="009808D5" w:rsidRDefault="00162F9F" w14:paraId="6EA7E50F" w14:textId="089CE653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During Years 1 and 2, p</w:t>
            </w:r>
            <w:r w:rsidRPr="003274AA" w:rsidR="00F71517">
              <w:rPr>
                <w:rFonts w:ascii="NTPreCursive" w:hAnsi="NTPreCursive"/>
                <w:sz w:val="26"/>
              </w:rPr>
              <w:t>upils should be taught to use the following practical scientific methods, processes and skills:</w:t>
            </w:r>
          </w:p>
          <w:p w:rsidRPr="003274AA" w:rsidR="00F71517" w:rsidP="009808D5" w:rsidRDefault="00F71517" w14:paraId="5FC03886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*asking simple questions and recognising that they can be answered in different ways</w:t>
            </w:r>
          </w:p>
          <w:p w:rsidRPr="003274AA" w:rsidR="00F71517" w:rsidP="009808D5" w:rsidRDefault="00F71517" w14:paraId="396FC553" w14:textId="40DD6042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*observing cl</w:t>
            </w:r>
            <w:r w:rsidRPr="003274AA" w:rsidR="007E283F">
              <w:rPr>
                <w:rFonts w:ascii="NTPreCursive" w:hAnsi="NTPreCursive"/>
                <w:sz w:val="26"/>
              </w:rPr>
              <w:t>o</w:t>
            </w:r>
            <w:r w:rsidRPr="003274AA">
              <w:rPr>
                <w:rFonts w:ascii="NTPreCursive" w:hAnsi="NTPreCursive"/>
                <w:sz w:val="26"/>
              </w:rPr>
              <w:t>sely, using simple equipment</w:t>
            </w:r>
          </w:p>
          <w:p w:rsidRPr="003274AA" w:rsidR="00F71517" w:rsidP="009808D5" w:rsidRDefault="00F71517" w14:paraId="4B3A61A7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*performing simple tests</w:t>
            </w:r>
          </w:p>
          <w:p w:rsidRPr="003274AA" w:rsidR="00F71517" w:rsidP="007E283F" w:rsidRDefault="007E283F" w14:paraId="2C135FCD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*identifying and classifying</w:t>
            </w:r>
          </w:p>
          <w:p w:rsidRPr="003274AA" w:rsidR="007E283F" w:rsidP="007E283F" w:rsidRDefault="007E283F" w14:paraId="389FDA71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*using their observations and ideas to suggest answers to questions</w:t>
            </w:r>
          </w:p>
          <w:p w:rsidRPr="003274AA" w:rsidR="007E283F" w:rsidP="007E283F" w:rsidRDefault="007E283F" w14:paraId="57AFBB48" w14:textId="7E41E439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*gathering and recording data to help in answering questions</w:t>
            </w:r>
          </w:p>
        </w:tc>
      </w:tr>
      <w:tr w:rsidRPr="003274AA" w:rsidR="007A18A2" w:rsidTr="1404644A" w14:paraId="04DD3A89" w14:textId="77777777">
        <w:trPr>
          <w:jc w:val="center"/>
        </w:trPr>
        <w:tc>
          <w:tcPr>
            <w:tcW w:w="2004" w:type="dxa"/>
            <w:tcMar/>
          </w:tcPr>
          <w:p w:rsidRPr="003274AA" w:rsidR="007A18A2" w:rsidRDefault="007A18A2" w14:paraId="6106E239" w14:textId="72188F84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lastRenderedPageBreak/>
              <w:t>History</w:t>
            </w:r>
          </w:p>
        </w:tc>
        <w:tc>
          <w:tcPr>
            <w:tcW w:w="4034" w:type="dxa"/>
            <w:gridSpan w:val="6"/>
            <w:tcMar/>
          </w:tcPr>
          <w:p w:rsidRPr="003274AA" w:rsidR="007A18A2" w:rsidP="1016E262" w:rsidRDefault="006D0844" w14:paraId="2D933201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*toys of the past</w:t>
            </w:r>
          </w:p>
          <w:p w:rsidRPr="003274AA" w:rsidR="006D0844" w:rsidP="1016E262" w:rsidRDefault="006D0844" w14:paraId="6D8B0E81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*homes of the past</w:t>
            </w:r>
          </w:p>
          <w:p w:rsidRPr="003274AA" w:rsidR="006D0844" w:rsidP="1016E262" w:rsidRDefault="006D0844" w14:paraId="468A8248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*holidays in the past </w:t>
            </w:r>
          </w:p>
          <w:p w:rsidRPr="003274AA" w:rsidR="00960555" w:rsidP="1016E262" w:rsidRDefault="00960555" w14:paraId="2F56C25B" w14:textId="01E670EE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*Gunpowder Plot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6D0844" w14:paraId="0C15841E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*George Stephenson </w:t>
            </w:r>
          </w:p>
          <w:p w:rsidRPr="003274AA" w:rsidR="006D0844" w:rsidP="006D0844" w:rsidRDefault="006D0844" w14:paraId="307A20AE" w14:textId="3D55D63A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*Invention of the railways – linking to local history </w:t>
            </w:r>
          </w:p>
          <w:p w:rsidR="00960555" w:rsidP="006D0844" w:rsidRDefault="00960555" w14:paraId="21084B89" w14:textId="608600D2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 Titanic</w:t>
            </w:r>
          </w:p>
          <w:p w:rsidRPr="003274AA" w:rsidR="003274AA" w:rsidP="006D0844" w:rsidRDefault="003274AA" w14:paraId="388AE8E9" w14:textId="4415FCD3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>
              <w:rPr>
                <w:rFonts w:ascii="NTPreCursive" w:hAnsi="NTPreCursive"/>
                <w:sz w:val="26"/>
                <w:szCs w:val="26"/>
              </w:rPr>
              <w:t>*world explorers</w:t>
            </w:r>
          </w:p>
          <w:p w:rsidRPr="003274AA" w:rsidR="007A18A2" w:rsidP="1016E262" w:rsidRDefault="1016E262" w14:paraId="543ED8E3" w14:textId="74CDCF04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  <w:gridSpan w:val="4"/>
            <w:tcMar/>
          </w:tcPr>
          <w:p w:rsidRPr="003274AA" w:rsidR="007A18A2" w:rsidP="00C10A54" w:rsidRDefault="00960555" w14:paraId="760F4AFF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*Dinosaurs and fossils</w:t>
            </w:r>
          </w:p>
          <w:p w:rsidRPr="003274AA" w:rsidR="00960555" w:rsidP="00C10A54" w:rsidRDefault="00042C58" w14:paraId="0F085ADC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*Mary Seacole</w:t>
            </w:r>
          </w:p>
          <w:p w:rsidRPr="003274AA" w:rsidR="00042C58" w:rsidP="00C10A54" w:rsidRDefault="00042C58" w14:paraId="60219EFD" w14:textId="7F8F9345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*Plants and Royalty </w:t>
            </w:r>
          </w:p>
        </w:tc>
      </w:tr>
      <w:tr w:rsidRPr="003274AA" w:rsidR="006D0844" w:rsidTr="1404644A" w14:paraId="0C867A6C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2D5A1ACF" w14:textId="1E133F47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History: Skills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6D0844" w14:paraId="0B336795" w14:textId="4E197706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*sort artefacts into ‘then’ and ‘now’</w:t>
            </w:r>
          </w:p>
          <w:p w:rsidRPr="003274AA" w:rsidR="006D0844" w:rsidP="006D0844" w:rsidRDefault="006D0844" w14:paraId="41F80E5A" w14:textId="414ADCE5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*to ask and answer questions related to different sources and objects</w:t>
            </w:r>
          </w:p>
          <w:p w:rsidRPr="003274AA" w:rsidR="006D0844" w:rsidP="006D0844" w:rsidRDefault="006D0844" w14:paraId="700919F3" w14:textId="7F6FAFF8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 begin to build a simple timeline</w:t>
            </w:r>
          </w:p>
          <w:p w:rsidRPr="003274AA" w:rsidR="006D0844" w:rsidP="006D0844" w:rsidRDefault="006D0844" w14:paraId="3FA03C40" w14:textId="4D8E1C37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*sequence events or objects in chronological order (in living memory)</w:t>
            </w:r>
          </w:p>
          <w:p w:rsidRPr="003274AA" w:rsidR="006D0844" w:rsidP="006D0844" w:rsidRDefault="006D0844" w14:paraId="7ABEA89D" w14:textId="5FDD44B8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*describe memories of key events in their lives</w:t>
            </w:r>
          </w:p>
          <w:p w:rsidRPr="003274AA" w:rsidR="006D0844" w:rsidP="006D0844" w:rsidRDefault="006D0844" w14:paraId="74C342F3" w14:textId="0AE4EBB6">
            <w:pPr>
              <w:jc w:val="center"/>
              <w:rPr>
                <w:rFonts w:ascii="NTPreCursive" w:hAnsi="NTPreCursive"/>
                <w:sz w:val="26"/>
              </w:rPr>
            </w:pP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6D0844" w14:paraId="03A209A5" w14:textId="7E985FA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*begin to find out about people and events in other times</w:t>
            </w:r>
          </w:p>
          <w:p w:rsidRPr="003274AA" w:rsidR="006D0844" w:rsidP="006D0844" w:rsidRDefault="006D0844" w14:paraId="7A58AA66" w14:textId="369AA9DE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*begin to describe similarities and differences between artefacts</w:t>
            </w:r>
          </w:p>
          <w:p w:rsidRPr="003274AA" w:rsidR="006D0844" w:rsidP="006D0844" w:rsidRDefault="006D0844" w14:paraId="1C2F17D2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through drama and discussion, *understand why people did things in the past</w:t>
            </w:r>
          </w:p>
          <w:p w:rsidRPr="003274AA" w:rsidR="00803A00" w:rsidP="006D0844" w:rsidRDefault="00803A00" w14:paraId="01EC569F" w14:textId="162D0325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</w:t>
            </w:r>
            <w:r w:rsidRPr="003274AA">
              <w:rPr>
                <w:rFonts w:ascii="NTPreCursive" w:hAnsi="NTPreCursive"/>
                <w:sz w:val="26"/>
                <w:szCs w:val="26"/>
              </w:rPr>
              <w:t>writing (including reports, labelling, simple recount)</w:t>
            </w:r>
          </w:p>
        </w:tc>
        <w:tc>
          <w:tcPr>
            <w:tcW w:w="4017" w:type="dxa"/>
            <w:gridSpan w:val="4"/>
            <w:tcMar/>
          </w:tcPr>
          <w:p w:rsidRPr="003274AA" w:rsidR="00803A00" w:rsidP="00803A00" w:rsidRDefault="00803A00" w14:paraId="61D9E29C" w14:textId="25873AA0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*use as wide a range of sources as possible</w:t>
            </w:r>
          </w:p>
          <w:p w:rsidRPr="003274AA" w:rsidR="00803A00" w:rsidP="00803A00" w:rsidRDefault="00803A00" w14:paraId="0FF6655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*to ask and answer questions *related to different sources and objects</w:t>
            </w:r>
          </w:p>
          <w:p w:rsidRPr="003274AA" w:rsidR="00803A00" w:rsidP="00803A00" w:rsidRDefault="00803A00" w14:paraId="0AA3A6BE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*through drama and discussion, understand why people did things in the past</w:t>
            </w:r>
          </w:p>
          <w:p w:rsidRPr="003274AA" w:rsidR="00803A00" w:rsidP="00803A00" w:rsidRDefault="00803A00" w14:paraId="62C3CC6E" w14:textId="1DCFAC4B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 writing (including reports, labelling, simple recount)</w:t>
            </w:r>
          </w:p>
        </w:tc>
      </w:tr>
      <w:tr w:rsidRPr="003274AA" w:rsidR="00FF67FE" w:rsidTr="1404644A" w14:paraId="078888AA" w14:textId="77777777">
        <w:trPr>
          <w:jc w:val="center"/>
        </w:trPr>
        <w:tc>
          <w:tcPr>
            <w:tcW w:w="2004" w:type="dxa"/>
            <w:tcMar/>
          </w:tcPr>
          <w:p w:rsidRPr="003274AA" w:rsidR="00FF67FE" w:rsidP="006D0844" w:rsidRDefault="00FF67FE" w14:paraId="6B7C6841" w14:textId="339EEB3F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History: NC Objectives</w:t>
            </w:r>
          </w:p>
        </w:tc>
        <w:tc>
          <w:tcPr>
            <w:tcW w:w="4002" w:type="dxa"/>
            <w:gridSpan w:val="5"/>
            <w:tcMar/>
          </w:tcPr>
          <w:p w:rsidRPr="003274AA" w:rsidR="00FF67FE" w:rsidP="00FF67FE" w:rsidRDefault="00FF67FE" w14:paraId="3F58DB62" w14:textId="1180C25D">
            <w:pPr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Changes within living memory. Where appropriate, these should be used to reveal aspects of change in national life</w:t>
            </w:r>
          </w:p>
        </w:tc>
        <w:tc>
          <w:tcPr>
            <w:tcW w:w="4002" w:type="dxa"/>
            <w:gridSpan w:val="6"/>
            <w:tcMar/>
          </w:tcPr>
          <w:p w:rsidRPr="003274AA" w:rsidR="00FF67FE" w:rsidP="006D0844" w:rsidRDefault="00F72926" w14:paraId="4EE51F8F" w14:textId="1C33C032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Significant historical events, people and places in their own locality</w:t>
            </w:r>
          </w:p>
        </w:tc>
        <w:tc>
          <w:tcPr>
            <w:tcW w:w="4003" w:type="dxa"/>
            <w:gridSpan w:val="3"/>
            <w:tcMar/>
          </w:tcPr>
          <w:p w:rsidRPr="003274AA" w:rsidR="00FF67FE" w:rsidP="006D0844" w:rsidRDefault="00F72926" w14:paraId="7AA42E13" w14:textId="0FA5C679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The lives of significant individuals in the past who have contributed to national and international achievements. Some should be used to compare aspects of life in different periods</w:t>
            </w:r>
          </w:p>
        </w:tc>
      </w:tr>
      <w:tr w:rsidRPr="003274AA" w:rsidR="006D0844" w:rsidTr="1404644A" w14:paraId="5C69C58B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00A313DE" w14:textId="36F64738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Geography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6D0844" w14:paraId="06DFD812" w14:textId="1CFFBFB3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*Identifying countries in the UK and their capital cities </w:t>
            </w:r>
          </w:p>
          <w:p w:rsidRPr="003274AA" w:rsidR="006D0844" w:rsidP="006D0844" w:rsidRDefault="006D0844" w14:paraId="4F96B88A" w14:textId="42806DB3">
            <w:pPr>
              <w:spacing w:line="259" w:lineRule="auto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*Recognising different landmarks 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6D0844" w14:paraId="7583DFFD" w14:textId="4AF93716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*Study of our local area – walks </w:t>
            </w:r>
          </w:p>
          <w:p w:rsidRPr="003274AA" w:rsidR="006D0844" w:rsidP="006D0844" w:rsidRDefault="006D0844" w14:paraId="341151C7" w14:textId="6819B37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*creating simple maps of the local area</w:t>
            </w:r>
          </w:p>
          <w:p w:rsidRPr="003274AA" w:rsidR="006D0844" w:rsidP="006D0844" w:rsidRDefault="006D0844" w14:paraId="7A9E9061" w14:textId="69C13C3A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*Identifying human and physical features in the local area </w:t>
            </w:r>
          </w:p>
        </w:tc>
        <w:tc>
          <w:tcPr>
            <w:tcW w:w="4017" w:type="dxa"/>
            <w:gridSpan w:val="4"/>
            <w:tcMar/>
          </w:tcPr>
          <w:p w:rsidRPr="003274AA" w:rsidR="006D0844" w:rsidP="006D0844" w:rsidRDefault="006D0844" w14:paraId="7D4E5F42" w14:textId="24251F7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*Animals around the world</w:t>
            </w:r>
          </w:p>
          <w:p w:rsidRPr="003274AA" w:rsidR="006D0844" w:rsidP="006D0844" w:rsidRDefault="006D0844" w14:paraId="0B3DC98C" w14:textId="27230AAE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*comparison between Spennymoor/England and the Brazilian Rainforest </w:t>
            </w:r>
          </w:p>
        </w:tc>
      </w:tr>
      <w:tr w:rsidRPr="003274AA" w:rsidR="006D0844" w:rsidTr="1404644A" w14:paraId="13E164B1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57E958C6" w14:textId="48E09246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Geography: Skills</w:t>
            </w:r>
          </w:p>
        </w:tc>
        <w:tc>
          <w:tcPr>
            <w:tcW w:w="4034" w:type="dxa"/>
            <w:gridSpan w:val="6"/>
            <w:tcMar/>
          </w:tcPr>
          <w:p w:rsidRPr="003274AA" w:rsidR="00916232" w:rsidP="00373D94" w:rsidRDefault="00916232" w14:paraId="0C598E9A" w14:textId="1BF9E3AD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*identify daily and seasonal weather patterns in the UK</w:t>
            </w:r>
          </w:p>
          <w:p w:rsidRPr="003274AA" w:rsidR="00373D94" w:rsidP="00373D94" w:rsidRDefault="00373D94" w14:paraId="60FA20F0" w14:textId="0E20689A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*name, locate and identify some characteristics of the countries of the United Kingdom</w:t>
            </w:r>
          </w:p>
          <w:p w:rsidRPr="003274AA" w:rsidR="00373D94" w:rsidP="00373D94" w:rsidRDefault="00373D94" w14:paraId="76CE7226" w14:textId="1EC37BA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*know the capital cities of the United Kingdom</w:t>
            </w:r>
          </w:p>
          <w:p w:rsidRPr="003274AA" w:rsidR="006D0844" w:rsidP="00373D94" w:rsidRDefault="00373D94" w14:paraId="2DFF99F1" w14:textId="4C6B6ED6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*know the surrounding seas of the United Kingdom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916232" w14:paraId="0D116A70" w14:textId="77777777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lastRenderedPageBreak/>
              <w:t>*identify daily and seasonal weather patterns in the UK</w:t>
            </w:r>
          </w:p>
          <w:p w:rsidRPr="003274AA" w:rsidR="00916232" w:rsidP="00916232" w:rsidRDefault="00916232" w14:paraId="01E5C158" w14:textId="6929CF4A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*identify the location of hot and cold areas of the world</w:t>
            </w:r>
          </w:p>
          <w:p w:rsidRPr="003274AA" w:rsidR="00916232" w:rsidP="00916232" w:rsidRDefault="00916232" w14:paraId="201B5B95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*use basic geographical vocabulary to </w:t>
            </w:r>
            <w:r w:rsidRPr="003274AA">
              <w:rPr>
                <w:rFonts w:ascii="NTPreCursive" w:hAnsi="NTPreCursive"/>
                <w:sz w:val="26"/>
              </w:rPr>
              <w:lastRenderedPageBreak/>
              <w:t>refer to key physical features, including: beach, cliff, coast, forest, hill, mountain, valley, sea, ocean, river, soil, vegetation, season, weather, seas, ocean</w:t>
            </w:r>
          </w:p>
          <w:p w:rsidRPr="003274AA" w:rsidR="00916232" w:rsidP="00916232" w:rsidRDefault="00916232" w14:paraId="41C18F9D" w14:textId="767CEAE2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*understand geographical similarities and differences through studying the human &amp; physical geography of a small area of the UK, and of a small area in a contrasting non-European country</w:t>
            </w:r>
          </w:p>
        </w:tc>
        <w:tc>
          <w:tcPr>
            <w:tcW w:w="4017" w:type="dxa"/>
            <w:gridSpan w:val="4"/>
            <w:tcMar/>
          </w:tcPr>
          <w:p w:rsidRPr="003274AA" w:rsidR="006D0844" w:rsidP="006D0844" w:rsidRDefault="00916232" w14:paraId="675D4DB7" w14:textId="77777777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</w:t>
            </w:r>
            <w:r w:rsidRPr="003274AA">
              <w:rPr>
                <w:rFonts w:ascii="NTPreCursive" w:hAnsi="NTPreCursive"/>
                <w:sz w:val="22"/>
                <w:szCs w:val="22"/>
              </w:rPr>
              <w:t xml:space="preserve"> identify daily and seasonal weather patterns in the UK</w:t>
            </w:r>
          </w:p>
          <w:p w:rsidRPr="003274AA" w:rsidR="009C5AD1" w:rsidP="006D0844" w:rsidRDefault="009C5AD1" w14:paraId="3F4963C3" w14:textId="73DCA95D">
            <w:pPr>
              <w:jc w:val="center"/>
              <w:rPr>
                <w:rFonts w:ascii="NTPreCursive" w:hAnsi="NTPreCursive"/>
                <w:sz w:val="22"/>
                <w:szCs w:val="22"/>
              </w:rPr>
            </w:pPr>
            <w:r w:rsidRPr="003274AA">
              <w:rPr>
                <w:rFonts w:ascii="NTPreCursive" w:hAnsi="NTPreCursive"/>
                <w:sz w:val="22"/>
                <w:szCs w:val="22"/>
              </w:rPr>
              <w:t>*use more detailed vocabulary to describe physical and human features</w:t>
            </w:r>
          </w:p>
          <w:p w:rsidRPr="003274AA" w:rsidR="009C5AD1" w:rsidP="006D0844" w:rsidRDefault="009C5AD1" w14:paraId="39AF4471" w14:textId="68F75CA0">
            <w:pPr>
              <w:jc w:val="center"/>
              <w:rPr>
                <w:rFonts w:ascii="NTPreCursive" w:hAnsi="NTPreCursive"/>
                <w:sz w:val="26"/>
              </w:rPr>
            </w:pPr>
          </w:p>
        </w:tc>
      </w:tr>
      <w:tr w:rsidRPr="003274AA" w:rsidR="00F72926" w:rsidTr="1404644A" w14:paraId="6EF44B8C" w14:textId="77777777">
        <w:trPr>
          <w:jc w:val="center"/>
        </w:trPr>
        <w:tc>
          <w:tcPr>
            <w:tcW w:w="2004" w:type="dxa"/>
            <w:tcMar/>
          </w:tcPr>
          <w:p w:rsidRPr="003274AA" w:rsidR="00F72926" w:rsidP="006D0844" w:rsidRDefault="00F72926" w14:paraId="73325079" w14:textId="784614F5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Geography: NC Objectives</w:t>
            </w:r>
          </w:p>
        </w:tc>
        <w:tc>
          <w:tcPr>
            <w:tcW w:w="4002" w:type="dxa"/>
            <w:gridSpan w:val="5"/>
            <w:tcMar/>
          </w:tcPr>
          <w:p w:rsidRPr="003274AA" w:rsidR="00E2640A" w:rsidP="00E2640A" w:rsidRDefault="00E2640A" w14:paraId="0DBE6D97" w14:textId="7D91A4F9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understand geographical similarities and differences through studying the human and physical geography of a small area of the United Kingdom</w:t>
            </w:r>
          </w:p>
          <w:p w:rsidRPr="003274AA" w:rsidR="00E2640A" w:rsidP="00E2640A" w:rsidRDefault="00E2640A" w14:paraId="5772CDF4" w14:textId="08DF6A9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:rsidRPr="003274AA" w:rsidR="00F72926" w:rsidP="006D0844" w:rsidRDefault="00F72926" w14:paraId="11BC0598" w14:textId="19F9BED3">
            <w:pPr>
              <w:jc w:val="center"/>
              <w:rPr>
                <w:rFonts w:ascii="NTPreCursive" w:hAnsi="NTPreCursive"/>
                <w:sz w:val="26"/>
              </w:rPr>
            </w:pPr>
          </w:p>
        </w:tc>
        <w:tc>
          <w:tcPr>
            <w:tcW w:w="4002" w:type="dxa"/>
            <w:gridSpan w:val="6"/>
            <w:tcMar/>
          </w:tcPr>
          <w:p w:rsidRPr="003274AA" w:rsidR="00F72926" w:rsidP="00E2640A" w:rsidRDefault="00E2640A" w14:paraId="3C93A1BF" w14:textId="7777777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</w:p>
          <w:p w:rsidRPr="003274AA" w:rsidR="00E2640A" w:rsidP="00E2640A" w:rsidRDefault="00E2640A" w14:paraId="6509BB83" w14:textId="7777777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Identify the location of hot and cold areas of the world</w:t>
            </w:r>
          </w:p>
          <w:p w:rsidRPr="003274AA" w:rsidR="00E2640A" w:rsidP="00E2640A" w:rsidRDefault="00E2640A" w14:paraId="416B8900" w14:textId="7777777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Name, locate and identify characteristics of the four countries and capital cities of the United Kingdom and its surrounding seas</w:t>
            </w:r>
          </w:p>
          <w:p w:rsidRPr="003274AA" w:rsidR="00E2640A" w:rsidP="00E2640A" w:rsidRDefault="00E2640A" w14:paraId="752F6338" w14:textId="7761265D">
            <w:pPr>
              <w:pStyle w:val="ListParagraph"/>
              <w:rPr>
                <w:rFonts w:ascii="NTPreCursive" w:hAnsi="NTPreCursive"/>
                <w:sz w:val="26"/>
              </w:rPr>
            </w:pPr>
          </w:p>
        </w:tc>
        <w:tc>
          <w:tcPr>
            <w:tcW w:w="4003" w:type="dxa"/>
            <w:gridSpan w:val="3"/>
            <w:tcMar/>
          </w:tcPr>
          <w:p w:rsidRPr="003274AA" w:rsidR="00F72926" w:rsidP="00E2640A" w:rsidRDefault="00E2640A" w14:paraId="0C481CAA" w14:textId="77777777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 xml:space="preserve">use basic geographical vocabulary to refer to: </w:t>
            </w:r>
            <w:r w:rsidRPr="003274AA">
              <w:rPr>
                <w:rFonts w:ascii="NTPreCursive" w:hAnsi="NTPreCursive"/>
              </w:rPr>
              <w:sym w:font="Symbol" w:char="F0A7"/>
            </w:r>
            <w:r w:rsidRPr="003274AA">
              <w:rPr>
                <w:rFonts w:ascii="NTPreCursive" w:hAnsi="NTPreCursive"/>
              </w:rPr>
              <w:t xml:space="preserve"> key physical features, including: beach, cliff, coast, forest, hill, mountain, sea, ocean, river, soil, valley, vegetation, season and weather </w:t>
            </w:r>
            <w:r w:rsidRPr="003274AA">
              <w:rPr>
                <w:rFonts w:ascii="NTPreCursive" w:hAnsi="NTPreCursive"/>
              </w:rPr>
              <w:sym w:font="Symbol" w:char="F0A7"/>
            </w:r>
            <w:r w:rsidRPr="003274AA">
              <w:rPr>
                <w:rFonts w:ascii="NTPreCursive" w:hAnsi="NTPreCursive"/>
              </w:rPr>
              <w:t xml:space="preserve"> key human features, including: city, town, village, factory, farm, house, office, port, harbour and shop</w:t>
            </w:r>
          </w:p>
          <w:p w:rsidRPr="003274AA" w:rsidR="00E2640A" w:rsidP="00E2640A" w:rsidRDefault="00E2640A" w14:paraId="706BB464" w14:textId="1C30A1B5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</w:rPr>
              <w:t>identify seasonal and daily weather patterns in the United Kingdom</w:t>
            </w:r>
          </w:p>
        </w:tc>
      </w:tr>
      <w:tr w:rsidRPr="003274AA" w:rsidR="006D0844" w:rsidTr="1404644A" w14:paraId="7DA50E21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1C40FE62" w14:textId="379DBD78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Art &amp; Design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6D0844" w14:paraId="71BD3817" w14:textId="046F6B91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*Develop basic drawing skills</w:t>
            </w:r>
          </w:p>
          <w:p w:rsidRPr="003274AA" w:rsidR="006D0844" w:rsidP="006D0844" w:rsidRDefault="006D0844" w14:paraId="393B13AB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*Colour mixing  </w:t>
            </w:r>
          </w:p>
          <w:p w:rsidRPr="003274AA" w:rsidR="006D0844" w:rsidP="006D0844" w:rsidRDefault="006D0844" w14:paraId="1A7251BE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*portraits</w:t>
            </w:r>
          </w:p>
          <w:p w:rsidRPr="003274AA" w:rsidR="006D0844" w:rsidP="006D0844" w:rsidRDefault="006D0844" w14:paraId="040D857B" w14:textId="55E7F4E5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Clay pot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6D0844" w14:paraId="387C4719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</w:rPr>
              <w:t>Textures, collage &amp; fabric</w:t>
            </w:r>
            <w:r w:rsidRPr="003274AA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  <w:p w:rsidRPr="003274AA" w:rsidR="006D0844" w:rsidP="006D0844" w:rsidRDefault="006D0844" w14:paraId="25635976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Patterns</w:t>
            </w:r>
          </w:p>
          <w:p w:rsidRPr="003274AA" w:rsidR="006D0844" w:rsidP="006D0844" w:rsidRDefault="006D0844" w14:paraId="7B6A6479" w14:textId="5908A29F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Landscapes</w:t>
            </w:r>
          </w:p>
        </w:tc>
        <w:tc>
          <w:tcPr>
            <w:tcW w:w="4017" w:type="dxa"/>
            <w:gridSpan w:val="4"/>
            <w:tcMar/>
          </w:tcPr>
          <w:p w:rsidRPr="003274AA" w:rsidR="006D0844" w:rsidP="006D0844" w:rsidRDefault="006D0844" w14:paraId="49E1C914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Printing</w:t>
            </w:r>
          </w:p>
          <w:p w:rsidRPr="003274AA" w:rsidR="006D0844" w:rsidP="006D0844" w:rsidRDefault="006D0844" w14:paraId="5D936390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Patterns</w:t>
            </w:r>
          </w:p>
          <w:p w:rsidRPr="003274AA" w:rsidR="006D0844" w:rsidP="006D0844" w:rsidRDefault="006D0844" w14:paraId="646123BE" w14:textId="043B878E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Weaving  </w:t>
            </w:r>
          </w:p>
        </w:tc>
      </w:tr>
      <w:tr w:rsidRPr="003274AA" w:rsidR="006D0844" w:rsidTr="1404644A" w14:paraId="0D2B11F2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22D3AFA3" w14:textId="485C2CC8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Art &amp; Design: Skills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6D0844" w14:paraId="302B52F0" w14:textId="5E437695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*begin to use a variety of drawing tools</w:t>
            </w:r>
          </w:p>
          <w:p w:rsidRPr="003274AA" w:rsidR="006D0844" w:rsidP="006D0844" w:rsidRDefault="006D0844" w14:paraId="337B0C42" w14:textId="3E8E8DD5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*encourage accurate drawings of people and begin to observe anatomy </w:t>
            </w:r>
          </w:p>
          <w:p w:rsidRPr="003274AA" w:rsidR="006D0844" w:rsidP="006D0844" w:rsidRDefault="006D0844" w14:paraId="7E406C9D" w14:textId="34B53A80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*experiment with and use primary colours </w:t>
            </w:r>
          </w:p>
          <w:p w:rsidRPr="003274AA" w:rsidR="006D0844" w:rsidP="006D0844" w:rsidRDefault="006D0844" w14:paraId="0B8A50ED" w14:textId="4C0CA861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*Mix colours</w:t>
            </w:r>
          </w:p>
          <w:p w:rsidRPr="003274AA" w:rsidR="006D0844" w:rsidP="006D0844" w:rsidRDefault="006D0844" w14:paraId="3F687C87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 xml:space="preserve">*Apply colours with a range of tools </w:t>
            </w:r>
          </w:p>
          <w:p w:rsidRPr="003274AA" w:rsidR="006D0844" w:rsidP="006D0844" w:rsidRDefault="006D0844" w14:paraId="4A0BD1A4" w14:textId="2B2AA7EA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*Pinch and roll coils and slabs using a modelling media</w:t>
            </w:r>
          </w:p>
          <w:p w:rsidRPr="003274AA" w:rsidR="006D0844" w:rsidP="006D0844" w:rsidRDefault="006D0844" w14:paraId="5658D400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*make simple joins</w:t>
            </w:r>
          </w:p>
          <w:p w:rsidRPr="003274AA" w:rsidR="006D0844" w:rsidP="006D0844" w:rsidRDefault="006D0844" w14:paraId="2F1878F4" w14:textId="5776524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*Use drawings to tell a story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6D0844" w14:paraId="5A85D87C" w14:textId="6399B5D9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>*Explore different textures</w:t>
            </w:r>
          </w:p>
          <w:p w:rsidRPr="003274AA" w:rsidR="006D0844" w:rsidP="00E2640A" w:rsidRDefault="006D0844" w14:paraId="48C5FEAA" w14:textId="2569E1F0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*Observe and draw landscapes  </w:t>
            </w:r>
          </w:p>
          <w:p w:rsidRPr="003274AA" w:rsidR="006D0844" w:rsidP="006D0844" w:rsidRDefault="006D0844" w14:paraId="2BD1B2B5" w14:textId="10AC7596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*Make own constructions </w:t>
            </w:r>
          </w:p>
          <w:p w:rsidRPr="003274AA" w:rsidR="006D0844" w:rsidP="006D0844" w:rsidRDefault="006D0844" w14:paraId="68F2B414" w14:textId="095A0E74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*Use objects to make known objects for a purpose </w:t>
            </w:r>
          </w:p>
          <w:p w:rsidRPr="003274AA" w:rsidR="006D0844" w:rsidP="006D0844" w:rsidRDefault="006D0844" w14:paraId="24D98809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*Observe and draw landscapes </w:t>
            </w:r>
          </w:p>
          <w:p w:rsidRPr="003274AA" w:rsidR="006D0844" w:rsidP="006D0844" w:rsidRDefault="006D0844" w14:paraId="484485FB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*Make simple collages </w:t>
            </w:r>
          </w:p>
          <w:p w:rsidRPr="003274AA" w:rsidR="006D0844" w:rsidP="006D0844" w:rsidRDefault="006D0844" w14:paraId="07D4B751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 xml:space="preserve">*Create patterns </w:t>
            </w:r>
          </w:p>
          <w:p w:rsidRPr="003274AA" w:rsidR="006D0844" w:rsidP="006D0844" w:rsidRDefault="006D0844" w14:paraId="06895CB2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*Show awareness of and discuss patterns </w:t>
            </w:r>
          </w:p>
          <w:p w:rsidRPr="003274AA" w:rsidR="006D0844" w:rsidP="006D0844" w:rsidRDefault="006D0844" w14:paraId="5EB5C9F7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*Observe and use repeating patterns including symmetry </w:t>
            </w:r>
          </w:p>
          <w:p w:rsidRPr="003274AA" w:rsidR="006D0844" w:rsidP="006D0844" w:rsidRDefault="006D0844" w14:paraId="45D03FBE" w14:textId="263988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</w:p>
          <w:p w:rsidRPr="003274AA" w:rsidR="006D0844" w:rsidP="006D0844" w:rsidRDefault="006D0844" w14:paraId="613321AB" w14:textId="125032E8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  <w:gridSpan w:val="4"/>
            <w:tcMar/>
          </w:tcPr>
          <w:p w:rsidRPr="003274AA" w:rsidR="006D0844" w:rsidP="006D0844" w:rsidRDefault="006D0844" w14:paraId="0FB1A794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lastRenderedPageBreak/>
              <w:t xml:space="preserve">*Print with a variety of objects and colours </w:t>
            </w:r>
          </w:p>
          <w:p w:rsidRPr="003274AA" w:rsidR="006D0844" w:rsidP="006D0844" w:rsidRDefault="006D0844" w14:paraId="21A1BBA9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*Develop impressed images</w:t>
            </w:r>
          </w:p>
          <w:p w:rsidRPr="003274AA" w:rsidR="00E2640A" w:rsidP="006D0844" w:rsidRDefault="00E2640A" w14:paraId="67130596" w14:textId="77777777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r w:rsidRPr="003274AA">
              <w:rPr>
                <w:rFonts w:ascii="NTPreCursive" w:hAnsi="NTPreCursive"/>
                <w:sz w:val="22"/>
                <w:szCs w:val="22"/>
              </w:rPr>
              <w:t xml:space="preserve"> </w:t>
            </w:r>
            <w:r w:rsidRPr="003274AA">
              <w:rPr>
                <w:rFonts w:ascii="NTPreCursive" w:hAnsi="NTPreCursive"/>
                <w:sz w:val="26"/>
                <w:szCs w:val="26"/>
              </w:rPr>
              <w:t>use relief printing to build images</w:t>
            </w:r>
          </w:p>
          <w:p w:rsidRPr="003274AA" w:rsidR="00E2640A" w:rsidP="006D0844" w:rsidRDefault="00E2640A" w14:paraId="6158225C" w14:textId="1FF5989E">
            <w:pPr>
              <w:ind w:left="360"/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*use weaving </w:t>
            </w:r>
          </w:p>
        </w:tc>
      </w:tr>
      <w:tr w:rsidRPr="003274AA" w:rsidR="006D0844" w:rsidTr="1404644A" w14:paraId="559D0C34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061DCE43" w14:textId="75145EA4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Art &amp; Design: NC 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7E304D9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During Years 1 and 2, pupils should be taught:</w:t>
            </w:r>
          </w:p>
          <w:p w:rsidRPr="003274AA" w:rsidR="006D0844" w:rsidP="006D0844" w:rsidRDefault="006D0844" w14:paraId="1E1DC2BF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*to use a wide range of materials creatively to design and make products</w:t>
            </w:r>
          </w:p>
          <w:p w:rsidRPr="003274AA" w:rsidR="006D0844" w:rsidP="006D0844" w:rsidRDefault="006D0844" w14:paraId="76C4DD0B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*to use drawing, painting and sculpture to develop and share their ideas, experiences and imagination</w:t>
            </w:r>
          </w:p>
          <w:p w:rsidRPr="003274AA" w:rsidR="006D0844" w:rsidP="006D0844" w:rsidRDefault="006D0844" w14:paraId="7960F005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*to develop a wide range of art and design techniques in using colour, texture, pattern, line, shape, form and space</w:t>
            </w:r>
          </w:p>
          <w:p w:rsidRPr="003274AA" w:rsidR="006D0844" w:rsidP="006D0844" w:rsidRDefault="006D0844" w14:paraId="407EA56D" w14:textId="16E4E7EE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*about the work of a range of artists, craft makers and designers, describing the differences and similarities between different practices and disciplines, and making links to their own work</w:t>
            </w:r>
          </w:p>
        </w:tc>
      </w:tr>
      <w:tr w:rsidRPr="003274AA" w:rsidR="006D0844" w:rsidTr="1404644A" w14:paraId="6EC32938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D49CBB4" w14:textId="35D6CC68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Design &amp; Technology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BF3C9F" w14:paraId="42648F30" w14:textId="28C82D8B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Constructing moving story pictures. 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BF3C9F" w14:paraId="7C2C6894" w14:textId="1362F86A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Making an animal glove puppet</w:t>
            </w:r>
            <w:r w:rsidRPr="003274AA" w:rsidR="006D0844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</w:tc>
        <w:tc>
          <w:tcPr>
            <w:tcW w:w="4017" w:type="dxa"/>
            <w:gridSpan w:val="4"/>
            <w:tcMar/>
          </w:tcPr>
          <w:p w:rsidRPr="003274AA" w:rsidR="006D0844" w:rsidP="00BF3C9F" w:rsidRDefault="00BF3C9F" w14:paraId="5318856B" w14:textId="18966495">
            <w:pPr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Making Healthy Snacks (fruit and vegetable based)</w:t>
            </w:r>
          </w:p>
        </w:tc>
      </w:tr>
      <w:tr w:rsidRPr="003274AA" w:rsidR="006D0844" w:rsidTr="1404644A" w14:paraId="5C5E0E8C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0899A046" w14:textId="1F60ECB9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Design &amp; Technology: Skills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BF3C9F" w14:paraId="5EBE2761" w14:textId="77777777">
            <w:pPr>
              <w:jc w:val="center"/>
              <w:rPr>
                <w:rFonts w:ascii="NTPreCursive" w:hAnsi="NTPreCursive"/>
                <w:sz w:val="22"/>
                <w:szCs w:val="22"/>
                <w:lang w:val="en-US"/>
              </w:rPr>
            </w:pPr>
            <w:r w:rsidRPr="003274AA">
              <w:rPr>
                <w:rFonts w:ascii="NTPreCursive" w:hAnsi="NTPreCursive"/>
                <w:sz w:val="22"/>
                <w:szCs w:val="22"/>
                <w:lang w:val="en-US"/>
              </w:rPr>
              <w:t>*</w:t>
            </w:r>
            <w:r w:rsidRPr="003274AA">
              <w:rPr>
                <w:rFonts w:ascii="NTPreCursive" w:hAnsi="NTPreCursive"/>
                <w:lang w:val="en-US"/>
              </w:rPr>
              <w:t>draw on their own experience to help generate ideas</w:t>
            </w:r>
          </w:p>
          <w:p w:rsidRPr="003274AA" w:rsidR="00BF3C9F" w:rsidP="00BF3C9F" w:rsidRDefault="00BF3C9F" w14:paraId="130DF1F9" w14:textId="7A873D2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*use tools e.g. scissors and a hole punch safely</w:t>
            </w:r>
          </w:p>
          <w:p w:rsidRPr="003274AA" w:rsidR="009C5AD1" w:rsidP="00BF3C9F" w:rsidRDefault="00BF3C9F" w14:paraId="4C7B67B3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*assemble, join and combine materials and components together *using a variety of temporary methods e.g. glues or masking tape </w:t>
            </w:r>
          </w:p>
          <w:p w:rsidRPr="003274AA" w:rsidR="00BF3C9F" w:rsidP="00BF3C9F" w:rsidRDefault="009C5AD1" w14:paraId="08A64479" w14:textId="5C39BAE4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2"/>
                <w:szCs w:val="22"/>
                <w:lang w:val="en-US"/>
              </w:rPr>
              <w:t>*</w:t>
            </w:r>
            <w:r w:rsidRPr="003274AA">
              <w:rPr>
                <w:rFonts w:ascii="NTPreCursive" w:hAnsi="NTPreCursive"/>
                <w:lang w:val="en-US"/>
              </w:rPr>
              <w:t>evaluate their product by asking questions about what they have made and how they have gone about it</w:t>
            </w:r>
            <w:r w:rsidRPr="003274AA">
              <w:rPr>
                <w:rFonts w:ascii="NTPreCursive" w:hAnsi="NTPreCursive"/>
                <w:sz w:val="22"/>
                <w:szCs w:val="22"/>
                <w:lang w:val="en-US"/>
              </w:rPr>
              <w:t xml:space="preserve"> </w:t>
            </w:r>
            <w:r w:rsidRPr="003274AA" w:rsidR="00BF3C9F">
              <w:rPr>
                <w:rFonts w:hint="eastAsia" w:ascii="MS Mincho" w:hAnsi="MS Mincho" w:eastAsia="MS Mincho" w:cs="MS Mincho"/>
                <w:sz w:val="26"/>
              </w:rPr>
              <w:t> </w:t>
            </w: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BF3C9F" w14:paraId="46295430" w14:textId="77777777">
            <w:pPr>
              <w:jc w:val="center"/>
              <w:rPr>
                <w:rFonts w:ascii="NTPreCursive" w:hAnsi="NTPreCursive"/>
                <w:lang w:val="en-US"/>
              </w:rPr>
            </w:pPr>
            <w:r w:rsidRPr="003274AA">
              <w:rPr>
                <w:rFonts w:ascii="NTPreCursive" w:hAnsi="NTPreCursive"/>
              </w:rPr>
              <w:t>*</w:t>
            </w:r>
            <w:r w:rsidRPr="003274AA">
              <w:rPr>
                <w:rFonts w:ascii="NTPreCursive" w:hAnsi="NTPreCursive"/>
                <w:lang w:val="en-US"/>
              </w:rPr>
              <w:t xml:space="preserve"> suggest ideas and explain what they are going to do</w:t>
            </w:r>
          </w:p>
          <w:p w:rsidRPr="003274AA" w:rsidR="00BF3C9F" w:rsidP="006D0844" w:rsidRDefault="00BF3C9F" w14:paraId="7A04DAE1" w14:textId="77777777">
            <w:pPr>
              <w:jc w:val="center"/>
              <w:rPr>
                <w:rFonts w:ascii="NTPreCursive" w:hAnsi="NTPreCursive"/>
                <w:lang w:val="en-US"/>
              </w:rPr>
            </w:pPr>
            <w:r w:rsidRPr="003274AA">
              <w:rPr>
                <w:rFonts w:ascii="NTPreCursive" w:hAnsi="NTPreCursive"/>
                <w:lang w:val="en-US"/>
              </w:rPr>
              <w:t>* develop their design ideas applying findings from their earlier research</w:t>
            </w:r>
          </w:p>
          <w:p w:rsidRPr="003274AA" w:rsidR="00BF3C9F" w:rsidP="00BF3C9F" w:rsidRDefault="00BF3C9F" w14:paraId="274DDAE2" w14:textId="3696AA01">
            <w:pPr>
              <w:jc w:val="center"/>
              <w:rPr>
                <w:rFonts w:ascii="NTPreCursive" w:hAnsi="NTPreCursive"/>
                <w:lang w:val="en-US"/>
              </w:rPr>
            </w:pPr>
            <w:r w:rsidRPr="003274AA">
              <w:rPr>
                <w:rFonts w:ascii="NTPreCursive" w:hAnsi="NTPreCursive"/>
              </w:rPr>
              <w:t>*</w:t>
            </w:r>
            <w:r w:rsidRPr="003274AA">
              <w:rPr>
                <w:rFonts w:ascii="NTPreCursive" w:hAnsi="NTPreCursive"/>
                <w:lang w:val="en-US"/>
              </w:rPr>
              <w:t xml:space="preserve"> model their ideas in card and paper</w:t>
            </w:r>
          </w:p>
          <w:p w:rsidRPr="003274AA" w:rsidR="009C5AD1" w:rsidP="00BF3C9F" w:rsidRDefault="009C5AD1" w14:paraId="4D04B0E5" w14:textId="01D0394D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*assemble, join and combine materials and components together (fabrics and sewing)</w:t>
            </w:r>
          </w:p>
          <w:p w:rsidRPr="003274AA" w:rsidR="009C5AD1" w:rsidP="00BF3C9F" w:rsidRDefault="009C5AD1" w14:paraId="2C32FB97" w14:textId="74A948F4">
            <w:pPr>
              <w:jc w:val="center"/>
              <w:rPr>
                <w:rFonts w:ascii="NTPreCursive" w:hAnsi="NTPreCursive"/>
                <w:lang w:val="en-US"/>
              </w:rPr>
            </w:pPr>
            <w:r w:rsidRPr="003274AA">
              <w:rPr>
                <w:rFonts w:ascii="NTPreCursive" w:hAnsi="NTPreCursive"/>
                <w:sz w:val="22"/>
                <w:szCs w:val="22"/>
                <w:lang w:val="en-US"/>
              </w:rPr>
              <w:t>*</w:t>
            </w:r>
            <w:r w:rsidRPr="003274AA">
              <w:rPr>
                <w:rFonts w:ascii="NTPreCursive" w:hAnsi="NTPreCursive"/>
                <w:lang w:val="en-US"/>
              </w:rPr>
              <w:t>evaluate their products as they are developed, identifying strengths and possible changes they might make</w:t>
            </w:r>
          </w:p>
          <w:p w:rsidRPr="003274AA" w:rsidR="009C5AD1" w:rsidP="00BF3C9F" w:rsidRDefault="009C5AD1" w14:paraId="1D60A8E3" w14:textId="77777777">
            <w:pPr>
              <w:jc w:val="center"/>
              <w:rPr>
                <w:rFonts w:ascii="NTPreCursive" w:hAnsi="NTPreCursive"/>
                <w:lang w:val="en-US"/>
              </w:rPr>
            </w:pPr>
          </w:p>
          <w:p w:rsidRPr="003274AA" w:rsidR="009C5AD1" w:rsidP="00BF3C9F" w:rsidRDefault="009C5AD1" w14:paraId="521BBE73" w14:textId="77777777">
            <w:pPr>
              <w:jc w:val="center"/>
              <w:rPr>
                <w:rFonts w:ascii="NTPreCursive" w:hAnsi="NTPreCursive"/>
                <w:lang w:val="en-US"/>
              </w:rPr>
            </w:pPr>
          </w:p>
          <w:p w:rsidRPr="003274AA" w:rsidR="00BF3C9F" w:rsidP="006D0844" w:rsidRDefault="00BF3C9F" w14:paraId="52A42F36" w14:textId="77777777">
            <w:pPr>
              <w:jc w:val="center"/>
              <w:rPr>
                <w:rFonts w:ascii="NTPreCursive" w:hAnsi="NTPreCursive"/>
              </w:rPr>
            </w:pPr>
          </w:p>
          <w:p w:rsidRPr="003274AA" w:rsidR="009C5AD1" w:rsidP="006D0844" w:rsidRDefault="009C5AD1" w14:paraId="6D9D7B6B" w14:textId="079AA477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4017" w:type="dxa"/>
            <w:gridSpan w:val="4"/>
            <w:tcMar/>
          </w:tcPr>
          <w:p w:rsidRPr="003274AA" w:rsidR="00BF3C9F" w:rsidP="006D0844" w:rsidRDefault="00BF3C9F" w14:paraId="0BBA87E6" w14:textId="77777777">
            <w:pPr>
              <w:jc w:val="center"/>
              <w:rPr>
                <w:rFonts w:ascii="NTPreCursive" w:hAnsi="NTPreCursive"/>
                <w:lang w:val="en-US"/>
              </w:rPr>
            </w:pPr>
            <w:r w:rsidRPr="003274AA">
              <w:rPr>
                <w:rFonts w:ascii="NTPreCursive" w:hAnsi="NTPreCursive"/>
                <w:lang w:val="en-US"/>
              </w:rPr>
              <w:t>*identify a purpose for what they intend to design and make</w:t>
            </w:r>
          </w:p>
          <w:p w:rsidRPr="003274AA" w:rsidR="00BF3C9F" w:rsidP="00BF3C9F" w:rsidRDefault="00BF3C9F" w14:paraId="12AA9976" w14:textId="70D2CE5D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select and use appropriate fruit and vegetables, processes and tools </w:t>
            </w:r>
            <w:r w:rsidRPr="003274AA">
              <w:rPr>
                <w:rFonts w:hint="eastAsia" w:ascii="MS Mincho" w:hAnsi="MS Mincho" w:eastAsia="MS Mincho" w:cs="MS Mincho"/>
              </w:rPr>
              <w:t> </w:t>
            </w:r>
          </w:p>
          <w:p w:rsidRPr="003274AA" w:rsidR="00BF3C9F" w:rsidP="00BF3C9F" w:rsidRDefault="00BF3C9F" w14:paraId="164EFEAE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*use basic food handling, hygienic practices and personal hygiene</w:t>
            </w:r>
          </w:p>
          <w:p w:rsidRPr="003274AA" w:rsidR="009C5AD1" w:rsidP="00BF3C9F" w:rsidRDefault="009C5AD1" w14:paraId="4D94B12E" w14:textId="5A7F5A6D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*</w:t>
            </w:r>
            <w:r w:rsidRPr="003274AA">
              <w:rPr>
                <w:rFonts w:ascii="NTPreCursive" w:hAnsi="NTPreCursive"/>
                <w:sz w:val="22"/>
                <w:szCs w:val="22"/>
                <w:lang w:val="en-US"/>
              </w:rPr>
              <w:t xml:space="preserve"> </w:t>
            </w:r>
            <w:r w:rsidRPr="003274AA">
              <w:rPr>
                <w:rFonts w:ascii="NTPreCursive" w:hAnsi="NTPreCursive"/>
                <w:lang w:val="en-US"/>
              </w:rPr>
              <w:t>evaluate their product by discussing how well it works in relation to the purpose</w:t>
            </w:r>
          </w:p>
        </w:tc>
      </w:tr>
      <w:tr w:rsidRPr="003274AA" w:rsidR="006D0844" w:rsidTr="1404644A" w14:paraId="205FF7A3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6E048F7E" w14:textId="7039D103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 xml:space="preserve">Design &amp; Technology: NC </w:t>
            </w:r>
            <w:r w:rsidRPr="003274AA">
              <w:rPr>
                <w:rFonts w:ascii="NTPreCursive" w:hAnsi="NTPreCursive"/>
                <w:sz w:val="28"/>
              </w:rPr>
              <w:lastRenderedPageBreak/>
              <w:t>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781FF50B" w14:textId="27FF8381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In Years 1 and 2, when designing and making, pupils should be taught to:</w:t>
            </w:r>
          </w:p>
          <w:p w:rsidRPr="003274AA" w:rsidR="006D0844" w:rsidP="006D0844" w:rsidRDefault="006D0844" w14:paraId="4E203700" w14:textId="18D827E3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*design purposeful, functional, appealing products for themselves and other users based on design criteria</w:t>
            </w:r>
          </w:p>
          <w:p w:rsidRPr="003274AA" w:rsidR="006D0844" w:rsidP="006D0844" w:rsidRDefault="006D0844" w14:paraId="44EADD3B" w14:textId="377EF620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*generate, develop, model and communicate their ideas through talking, drawing, templates, mock-ups and, where appropriate, information and communication technology</w:t>
            </w:r>
          </w:p>
          <w:p w:rsidRPr="003274AA" w:rsidR="006D0844" w:rsidP="006D0844" w:rsidRDefault="006D0844" w14:paraId="0F8FB871" w14:textId="1CB4E81E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*select from and use a range of tools and equipment to perform practical tasks [for example, cutting, shaping, joining and finishing]</w:t>
            </w:r>
          </w:p>
          <w:p w:rsidRPr="003274AA" w:rsidR="006D0844" w:rsidP="006D0844" w:rsidRDefault="006D0844" w14:paraId="17A37283" w14:textId="63398D1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*select from and use a wide range of materials and components, including construction materials, textiles and ingredients, according to their characteristics</w:t>
            </w:r>
          </w:p>
          <w:p w:rsidRPr="003274AA" w:rsidR="006D0844" w:rsidP="006D0844" w:rsidRDefault="006D0844" w14:paraId="0EA965B9" w14:textId="31E7263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*explore and evaluate a range of existing products</w:t>
            </w:r>
          </w:p>
          <w:p w:rsidRPr="003274AA" w:rsidR="006D0844" w:rsidP="006D0844" w:rsidRDefault="006D0844" w14:paraId="13B010CC" w14:textId="0BB1EAE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*evaluate their ideas and products against design criteria</w:t>
            </w:r>
          </w:p>
          <w:p w:rsidRPr="003274AA" w:rsidR="006D0844" w:rsidP="006D0844" w:rsidRDefault="006D0844" w14:paraId="4A47E915" w14:textId="438DF22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*build structures, exploring how they can be made stronger, stiffer and more stable</w:t>
            </w:r>
          </w:p>
          <w:p w:rsidRPr="003274AA" w:rsidR="006D0844" w:rsidP="006D0844" w:rsidRDefault="006D0844" w14:paraId="4001CE9B" w14:textId="739E719C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*explore and use mechanisms (for example, levers, sliders, wheels and axles) in their products.</w:t>
            </w:r>
          </w:p>
        </w:tc>
      </w:tr>
      <w:tr w:rsidRPr="003274AA" w:rsidR="006D0844" w:rsidTr="1404644A" w14:paraId="33C82551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AA48E54" w14:textId="2D4693E3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lastRenderedPageBreak/>
              <w:t>Music</w:t>
            </w:r>
          </w:p>
        </w:tc>
        <w:tc>
          <w:tcPr>
            <w:tcW w:w="1992" w:type="dxa"/>
            <w:gridSpan w:val="2"/>
            <w:tcMar/>
          </w:tcPr>
          <w:p w:rsidRPr="003274AA" w:rsidR="006D0844" w:rsidP="006D0844" w:rsidRDefault="006D0844" w14:paraId="07E2C614" w14:textId="68E5F4F1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Charanga Unit 1 – Hey You! </w:t>
            </w:r>
          </w:p>
        </w:tc>
        <w:tc>
          <w:tcPr>
            <w:tcW w:w="1993" w:type="dxa"/>
            <w:gridSpan w:val="2"/>
            <w:tcMar/>
          </w:tcPr>
          <w:p w:rsidRPr="003274AA" w:rsidR="006D0844" w:rsidP="006D0844" w:rsidRDefault="006D0844" w14:paraId="21D5A311" w14:textId="47A31041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Christmas Performance Songs</w:t>
            </w:r>
          </w:p>
        </w:tc>
        <w:tc>
          <w:tcPr>
            <w:tcW w:w="2008" w:type="dxa"/>
            <w:gridSpan w:val="3"/>
            <w:tcMar/>
          </w:tcPr>
          <w:p w:rsidRPr="003274AA" w:rsidR="006D0844" w:rsidP="006D0844" w:rsidRDefault="006D0844" w14:paraId="1BDD86B0" w14:textId="00C2F8BB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Charanga Unit 2 - Rhythm in the Way We Walk and Banana Rap</w:t>
            </w:r>
          </w:p>
        </w:tc>
        <w:tc>
          <w:tcPr>
            <w:tcW w:w="1997" w:type="dxa"/>
            <w:gridSpan w:val="3"/>
            <w:tcMar/>
          </w:tcPr>
          <w:p w:rsidRPr="003274AA" w:rsidR="006D0844" w:rsidP="006D0844" w:rsidRDefault="006D0844" w14:paraId="1C84DAAB" w14:textId="38FFC51D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Charanga Unit 3 – In the Groove</w:t>
            </w:r>
          </w:p>
        </w:tc>
        <w:tc>
          <w:tcPr>
            <w:tcW w:w="2007" w:type="dxa"/>
            <w:gridSpan w:val="2"/>
            <w:tcMar/>
          </w:tcPr>
          <w:p w:rsidRPr="003274AA" w:rsidR="006D0844" w:rsidP="006D0844" w:rsidRDefault="006D0844" w14:paraId="2FC58599" w14:textId="03E54211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Charanga Unit 4 – Round and round </w:t>
            </w:r>
          </w:p>
        </w:tc>
        <w:tc>
          <w:tcPr>
            <w:tcW w:w="2010" w:type="dxa"/>
            <w:gridSpan w:val="2"/>
            <w:tcMar/>
          </w:tcPr>
          <w:p w:rsidRPr="003274AA" w:rsidR="006D0844" w:rsidP="006D0844" w:rsidRDefault="006D0844" w14:paraId="55F504DB" w14:textId="25F2024A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 xml:space="preserve">Charanga Unit 5 – Your Imagination </w:t>
            </w:r>
          </w:p>
        </w:tc>
      </w:tr>
      <w:tr w:rsidRPr="003274AA" w:rsidR="006D0844" w:rsidTr="1404644A" w14:paraId="7D09D69A" w14:textId="77777777">
        <w:trPr>
          <w:jc w:val="center"/>
        </w:trPr>
        <w:tc>
          <w:tcPr>
            <w:tcW w:w="2004" w:type="dxa"/>
            <w:tcMar/>
          </w:tcPr>
          <w:p w:rsidRPr="003274AA" w:rsidR="006D0844" w:rsidP="1404644A" w:rsidRDefault="00684526" w14:paraId="3242ED84" w14:textId="6952CD71">
            <w:pPr>
              <w:rPr>
                <w:rFonts w:ascii="NTPreCursive" w:hAnsi="NTPreCursive"/>
                <w:sz w:val="28"/>
                <w:szCs w:val="28"/>
              </w:rPr>
            </w:pPr>
            <w:r w:rsidRPr="1404644A" w:rsidR="1404644A">
              <w:rPr>
                <w:rFonts w:ascii="NTPreCursive" w:hAnsi="NTPreCursive"/>
                <w:sz w:val="28"/>
                <w:szCs w:val="28"/>
              </w:rPr>
              <w:t>Music: NC 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7C82715D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In Years 1 and 2, pupils should be taught to:</w:t>
            </w:r>
          </w:p>
          <w:p w:rsidRPr="003274AA" w:rsidR="006D0844" w:rsidP="006D0844" w:rsidRDefault="006D0844" w14:paraId="334408FA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*use their voices expressively and creatively by singing songs and speaking chants and rhymes</w:t>
            </w:r>
          </w:p>
          <w:p w:rsidRPr="003274AA" w:rsidR="006D0844" w:rsidP="006D0844" w:rsidRDefault="006D0844" w14:paraId="541932F7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*play tuned and untuned instruments musically</w:t>
            </w:r>
          </w:p>
          <w:p w:rsidRPr="003274AA" w:rsidR="006D0844" w:rsidP="006D0844" w:rsidRDefault="006D0844" w14:paraId="65C506E5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*listen with concentration and understanding to a range of high-quality live and recorded music</w:t>
            </w:r>
          </w:p>
          <w:p w:rsidRPr="003274AA" w:rsidR="006D0844" w:rsidP="006D0844" w:rsidRDefault="006D0844" w14:paraId="4C9EA417" w14:textId="52A65EE0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*experiment with, create, select and combine sounds using the inter-related dimensions of music.</w:t>
            </w:r>
          </w:p>
        </w:tc>
      </w:tr>
      <w:tr w:rsidRPr="003274AA" w:rsidR="006D0844" w:rsidTr="1404644A" w14:paraId="3A77FE1D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41E35B8" w14:textId="7B7AAF76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Computing</w:t>
            </w:r>
          </w:p>
        </w:tc>
        <w:tc>
          <w:tcPr>
            <w:tcW w:w="4002" w:type="dxa"/>
            <w:gridSpan w:val="5"/>
            <w:tcMar/>
          </w:tcPr>
          <w:p w:rsidRPr="003274AA" w:rsidR="006D0844" w:rsidP="006D0844" w:rsidRDefault="006D0844" w14:paraId="6629258B" w14:textId="26D44EC3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>-Safe</w:t>
            </w:r>
            <w:r w:rsidRPr="003274AA" w:rsidR="00684526">
              <w:rPr>
                <w:rFonts w:ascii="NTPreCursive" w:hAnsi="NTPreCursive"/>
                <w:sz w:val="26"/>
                <w:szCs w:val="26"/>
              </w:rPr>
              <w:t xml:space="preserve"> – personal information and being safe online</w:t>
            </w:r>
          </w:p>
          <w:p w:rsidRPr="003274AA" w:rsidR="00684526" w:rsidP="006D0844" w:rsidRDefault="00684526" w14:paraId="39DE5AF8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</w:p>
          <w:p w:rsidRPr="003274AA" w:rsidR="006D0844" w:rsidP="006D0844" w:rsidRDefault="006D0844" w14:paraId="496CBDFE" w14:textId="34BD54A8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>-write – creating, manipulating and storing digital text</w:t>
            </w:r>
            <w:r w:rsidRPr="003274AA">
              <w:rPr>
                <w:rFonts w:ascii="NTPreCursive" w:hAnsi="NTPreCursive"/>
                <w:sz w:val="26"/>
                <w:szCs w:val="26"/>
              </w:rPr>
              <w:t xml:space="preserve"> </w:t>
            </w:r>
          </w:p>
          <w:p w:rsidRPr="003274AA" w:rsidR="006D0844" w:rsidP="00684526" w:rsidRDefault="006D0844" w14:paraId="3A4B39BC" w14:textId="62349FCD">
            <w:pPr>
              <w:rPr>
                <w:rFonts w:ascii="NTPreCursive" w:hAnsi="NTPreCursive"/>
                <w:sz w:val="26"/>
                <w:szCs w:val="26"/>
              </w:rPr>
            </w:pPr>
          </w:p>
          <w:p w:rsidRPr="003274AA" w:rsidR="006D0844" w:rsidP="00684526" w:rsidRDefault="006D0844" w14:paraId="1EC4236A" w14:textId="22E937A4">
            <w:pPr>
              <w:rPr>
                <w:rFonts w:ascii="NTPreCursive" w:hAnsi="NTPreCursive"/>
                <w:sz w:val="26"/>
                <w:szCs w:val="26"/>
              </w:rPr>
            </w:pPr>
          </w:p>
        </w:tc>
        <w:tc>
          <w:tcPr>
            <w:tcW w:w="4002" w:type="dxa"/>
            <w:gridSpan w:val="6"/>
            <w:tcMar/>
          </w:tcPr>
          <w:p w:rsidRPr="003274AA" w:rsidR="006D0844" w:rsidP="00684526" w:rsidRDefault="006D0844" w14:paraId="6788DD3F" w14:textId="2C206975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>-safe- personal information and being safe online</w:t>
            </w:r>
          </w:p>
          <w:p w:rsidRPr="003274AA" w:rsidR="006D0844" w:rsidP="006D0844" w:rsidRDefault="006D0844" w14:paraId="60351C75" w14:textId="75F9243C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i</w:t>
            </w:r>
            <w:r w:rsidRPr="003274AA" w:rsidR="00684526">
              <w:rPr>
                <w:rFonts w:ascii="NTPreCursive" w:hAnsi="NTPreCursive"/>
                <w:sz w:val="26"/>
                <w:szCs w:val="26"/>
              </w:rPr>
              <w:t>Model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 xml:space="preserve"> – introduction to modelling</w:t>
            </w:r>
          </w:p>
          <w:p w:rsidRPr="003274AA" w:rsidR="006D0844" w:rsidP="006D0844" w:rsidRDefault="006D0844" w14:paraId="658F5E5D" w14:textId="389AF7C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iAlgorithm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 xml:space="preserve"> – unplugged activities to support understanding of algorithms.</w:t>
            </w:r>
          </w:p>
        </w:tc>
        <w:tc>
          <w:tcPr>
            <w:tcW w:w="4003" w:type="dxa"/>
            <w:gridSpan w:val="3"/>
            <w:tcMar/>
          </w:tcPr>
          <w:p w:rsidRPr="003274AA" w:rsidR="006D0844" w:rsidP="00684526" w:rsidRDefault="006D0844" w14:paraId="5A5EBE10" w14:textId="39EE5EB5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>-safe- personal information and being safe online</w:t>
            </w:r>
          </w:p>
          <w:p w:rsidRPr="003274AA" w:rsidR="006D0844" w:rsidP="006D0844" w:rsidRDefault="006D0844" w14:paraId="4E192E99" w14:textId="77777777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 w:rsidR="00684526">
              <w:rPr>
                <w:rFonts w:ascii="NTPreCursive" w:hAnsi="NTPreCursive"/>
                <w:sz w:val="26"/>
                <w:szCs w:val="26"/>
              </w:rPr>
              <w:t>iProgram</w:t>
            </w:r>
            <w:proofErr w:type="spellEnd"/>
            <w:r w:rsidRPr="003274AA" w:rsidR="00684526">
              <w:rPr>
                <w:rFonts w:ascii="NTPreCursive" w:hAnsi="NTPreCursive"/>
                <w:sz w:val="26"/>
                <w:szCs w:val="26"/>
              </w:rPr>
              <w:t xml:space="preserve"> – programming p</w:t>
            </w:r>
            <w:r w:rsidRPr="003274AA" w:rsidR="00E15E1B">
              <w:rPr>
                <w:rFonts w:ascii="NTPreCursive" w:hAnsi="NTPreCursive"/>
                <w:sz w:val="26"/>
                <w:szCs w:val="26"/>
              </w:rPr>
              <w:t>hysical and virtual toys</w:t>
            </w:r>
          </w:p>
          <w:p w:rsidRPr="003274AA" w:rsidR="00E15E1B" w:rsidP="006D0844" w:rsidRDefault="00E15E1B" w14:paraId="05FF9EB3" w14:textId="2BADA479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 w:rsidRPr="003274AA">
              <w:rPr>
                <w:rFonts w:ascii="NTPreCursive" w:hAnsi="NTPreCursive"/>
                <w:sz w:val="26"/>
                <w:szCs w:val="26"/>
              </w:rPr>
              <w:t>*</w:t>
            </w:r>
            <w:proofErr w:type="spellStart"/>
            <w:r w:rsidRPr="003274AA">
              <w:rPr>
                <w:rFonts w:ascii="NTPreCursive" w:hAnsi="NTPreCursive"/>
                <w:sz w:val="26"/>
                <w:szCs w:val="26"/>
              </w:rPr>
              <w:t>iData</w:t>
            </w:r>
            <w:proofErr w:type="spellEnd"/>
            <w:r w:rsidRPr="003274AA">
              <w:rPr>
                <w:rFonts w:ascii="NTPreCursive" w:hAnsi="NTPreCursive"/>
                <w:sz w:val="26"/>
                <w:szCs w:val="26"/>
              </w:rPr>
              <w:t xml:space="preserve"> – introduction to data representation</w:t>
            </w:r>
          </w:p>
        </w:tc>
      </w:tr>
      <w:tr w:rsidRPr="003274AA" w:rsidR="006D0844" w:rsidTr="1404644A" w14:paraId="2456A059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5BC7CA2D" w14:textId="2F42F699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Computing: NC 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12807546" w14:textId="2704930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In Years 1 and 2, pupils should be taught to:</w:t>
            </w:r>
          </w:p>
          <w:p w:rsidRPr="003274AA" w:rsidR="006D0844" w:rsidP="006D0844" w:rsidRDefault="006D0844" w14:paraId="46B6530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*understand what algorithms are; how they are implemented as programs on digital devices; and that programs execute by following precise and unambiguous programs</w:t>
            </w:r>
          </w:p>
          <w:p w:rsidRPr="003274AA" w:rsidR="006D0844" w:rsidP="006D0844" w:rsidRDefault="006D0844" w14:paraId="1060703F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*create and debug simple programs</w:t>
            </w:r>
          </w:p>
          <w:p w:rsidRPr="003274AA" w:rsidR="006D0844" w:rsidP="006D0844" w:rsidRDefault="006D0844" w14:paraId="5A55E069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*use logical reasoning to predict the behaviour of simple programs</w:t>
            </w:r>
          </w:p>
          <w:p w:rsidRPr="003274AA" w:rsidR="006D0844" w:rsidP="006D0844" w:rsidRDefault="006D0844" w14:paraId="2B174153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lastRenderedPageBreak/>
              <w:t>*use technology purposefully to create, organise, store, manipulate, store and retrieve digital content</w:t>
            </w:r>
          </w:p>
          <w:p w:rsidRPr="003274AA" w:rsidR="006D0844" w:rsidP="006D0844" w:rsidRDefault="006D0844" w14:paraId="33C50C74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*recognise common uses of information technology beyond school</w:t>
            </w:r>
          </w:p>
          <w:p w:rsidRPr="003274AA" w:rsidR="006D0844" w:rsidP="006D0844" w:rsidRDefault="006D0844" w14:paraId="1AA418C3" w14:textId="0603A40A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*use technology safely and respectfully, keeping personal information private; identify where to go for help and support when they have concerns about content or contact on the Internet or other online technologies</w:t>
            </w:r>
          </w:p>
        </w:tc>
      </w:tr>
      <w:tr w:rsidRPr="003274AA" w:rsidR="006D0844" w:rsidTr="1404644A" w14:paraId="0B83EC99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06FB4B91" w14:textId="5F1870D6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lastRenderedPageBreak/>
              <w:t>PE</w:t>
            </w:r>
          </w:p>
        </w:tc>
        <w:tc>
          <w:tcPr>
            <w:tcW w:w="2001" w:type="dxa"/>
            <w:gridSpan w:val="3"/>
            <w:tcMar/>
          </w:tcPr>
          <w:p w:rsidRPr="003274AA" w:rsidR="006D0844" w:rsidP="006D0844" w:rsidRDefault="00080342" w14:paraId="2DD46F31" w14:textId="1237A7FF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Games – </w:t>
            </w:r>
          </w:p>
          <w:p w:rsidRPr="003274AA" w:rsidR="00080342" w:rsidP="006D0844" w:rsidRDefault="00080342" w14:paraId="2A21711A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10 Point Hoop</w:t>
            </w:r>
          </w:p>
          <w:p w:rsidRPr="003274AA" w:rsidR="00080342" w:rsidP="006D0844" w:rsidRDefault="00080342" w14:paraId="006F5B9C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6D0844" w:rsidRDefault="00080342" w14:paraId="02578415" w14:textId="592B80F2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Fundamental movement</w:t>
            </w:r>
          </w:p>
        </w:tc>
        <w:tc>
          <w:tcPr>
            <w:tcW w:w="2001" w:type="dxa"/>
            <w:gridSpan w:val="2"/>
            <w:tcMar/>
          </w:tcPr>
          <w:p w:rsidRPr="003274AA" w:rsidR="006D0844" w:rsidP="006D0844" w:rsidRDefault="00080342" w14:paraId="167BF4A0" w14:textId="2155FEB4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Games – </w:t>
            </w:r>
          </w:p>
          <w:p w:rsidRPr="003274AA" w:rsidR="00080342" w:rsidP="006D0844" w:rsidRDefault="00080342" w14:paraId="6A90E16B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Piggy-in-the-middle</w:t>
            </w:r>
          </w:p>
          <w:p w:rsidRPr="003274AA" w:rsidR="00080342" w:rsidP="006D0844" w:rsidRDefault="00080342" w14:paraId="417CBEDB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6D0844" w:rsidRDefault="00080342" w14:paraId="7272C16A" w14:textId="3F01B06C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 xml:space="preserve">Fundamental Movement </w:t>
            </w:r>
          </w:p>
        </w:tc>
        <w:tc>
          <w:tcPr>
            <w:tcW w:w="2001" w:type="dxa"/>
            <w:gridSpan w:val="3"/>
            <w:tcMar/>
          </w:tcPr>
          <w:p w:rsidRPr="003274AA" w:rsidR="00080342" w:rsidP="00080342" w:rsidRDefault="006D0844" w14:paraId="14414A18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Dance</w:t>
            </w:r>
            <w:r w:rsidRPr="003274AA" w:rsidR="00080342">
              <w:rPr>
                <w:rFonts w:ascii="NTPreCursive" w:hAnsi="NTPreCursive"/>
                <w:sz w:val="26"/>
              </w:rPr>
              <w:t xml:space="preserve"> -Themes and Dreams</w:t>
            </w:r>
          </w:p>
          <w:p w:rsidRPr="003274AA" w:rsidR="00080342" w:rsidP="00080342" w:rsidRDefault="00080342" w14:paraId="2B3E7092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080342" w:rsidRDefault="00080342" w14:paraId="3772EAA9" w14:textId="30FAA60B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Gymnastics</w:t>
            </w:r>
          </w:p>
        </w:tc>
        <w:tc>
          <w:tcPr>
            <w:tcW w:w="2001" w:type="dxa"/>
            <w:gridSpan w:val="3"/>
            <w:tcMar/>
          </w:tcPr>
          <w:p w:rsidRPr="003274AA" w:rsidR="006D0844" w:rsidP="006D0844" w:rsidRDefault="00080342" w14:paraId="6F4002D1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Games – Rolla Ball</w:t>
            </w:r>
          </w:p>
          <w:p w:rsidRPr="003274AA" w:rsidR="00080342" w:rsidP="006D0844" w:rsidRDefault="00080342" w14:paraId="25A3304A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6D0844" w:rsidRDefault="00080342" w14:paraId="4EA11635" w14:textId="701ED706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Gymnastics – Making Shapes</w:t>
            </w:r>
          </w:p>
        </w:tc>
        <w:tc>
          <w:tcPr>
            <w:tcW w:w="2001" w:type="dxa"/>
            <w:gridSpan w:val="2"/>
            <w:tcMar/>
          </w:tcPr>
          <w:p w:rsidRPr="003274AA" w:rsidR="006D0844" w:rsidP="006D0844" w:rsidRDefault="00080342" w14:paraId="4F7F5B13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Games – Bean Bag Throw</w:t>
            </w:r>
          </w:p>
          <w:p w:rsidRPr="003274AA" w:rsidR="00080342" w:rsidP="006D0844" w:rsidRDefault="00080342" w14:paraId="1AFAA1C0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6D0844" w:rsidRDefault="00080342" w14:paraId="14DDCDAB" w14:textId="0C63398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Dance – Moving Along</w:t>
            </w:r>
          </w:p>
        </w:tc>
        <w:tc>
          <w:tcPr>
            <w:tcW w:w="2002" w:type="dxa"/>
            <w:tcMar/>
          </w:tcPr>
          <w:p w:rsidRPr="003274AA" w:rsidR="006D0844" w:rsidP="006D0844" w:rsidRDefault="00080342" w14:paraId="30C18AED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Athletics</w:t>
            </w:r>
          </w:p>
          <w:p w:rsidRPr="003274AA" w:rsidR="00080342" w:rsidP="006D0844" w:rsidRDefault="00080342" w14:paraId="4AB8683D" w14:textId="77777777">
            <w:pPr>
              <w:jc w:val="center"/>
              <w:rPr>
                <w:rFonts w:ascii="NTPreCursive" w:hAnsi="NTPreCursive"/>
                <w:sz w:val="26"/>
              </w:rPr>
            </w:pPr>
          </w:p>
          <w:p w:rsidRPr="003274AA" w:rsidR="00080342" w:rsidP="006D0844" w:rsidRDefault="00080342" w14:paraId="718EBA09" w14:textId="69093794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OAA – Where are we going?</w:t>
            </w:r>
          </w:p>
        </w:tc>
      </w:tr>
      <w:tr w:rsidRPr="003274AA" w:rsidR="006D0844" w:rsidTr="1404644A" w14:paraId="3967A696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84480A2" w14:textId="47ADB7FB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PE: 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457ADC26" w14:textId="77777777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In Years 1 and 2, pupils should be taught to:</w:t>
            </w:r>
          </w:p>
          <w:p w:rsidRPr="003274AA" w:rsidR="006D0844" w:rsidP="006D0844" w:rsidRDefault="006D0844" w14:paraId="08DED5B4" w14:textId="5826637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*master basic movements including running, jumping, throwing and catching, as well as developing balance, agility and co-ordination, and begin to apply these in a range of activities</w:t>
            </w:r>
          </w:p>
          <w:p w:rsidRPr="003274AA" w:rsidR="006D0844" w:rsidP="006D0844" w:rsidRDefault="006D0844" w14:paraId="67B8FEE1" w14:textId="33ABA6BA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*participate in team games, developing simple tactics for attacking and defending</w:t>
            </w:r>
          </w:p>
          <w:p w:rsidRPr="003274AA" w:rsidR="006D0844" w:rsidP="006D0844" w:rsidRDefault="006D0844" w14:paraId="37079839" w14:textId="12300B18">
            <w:pPr>
              <w:jc w:val="center"/>
              <w:rPr>
                <w:rFonts w:ascii="NTPreCursive" w:hAnsi="NTPreCursive"/>
                <w:sz w:val="26"/>
              </w:rPr>
            </w:pPr>
            <w:r w:rsidRPr="003274AA">
              <w:rPr>
                <w:rFonts w:ascii="NTPreCursive" w:hAnsi="NTPreCursive"/>
                <w:sz w:val="26"/>
              </w:rPr>
              <w:t>*perform dances using simple movement patterns</w:t>
            </w:r>
          </w:p>
        </w:tc>
      </w:tr>
      <w:tr w:rsidRPr="003274AA" w:rsidR="006D0844" w:rsidTr="1404644A" w14:paraId="11C0065A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7B490E9" w14:textId="0EC05795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RE</w:t>
            </w:r>
          </w:p>
        </w:tc>
        <w:tc>
          <w:tcPr>
            <w:tcW w:w="4034" w:type="dxa"/>
            <w:gridSpan w:val="6"/>
            <w:tcMar/>
          </w:tcPr>
          <w:p w:rsidRPr="003274AA" w:rsidR="006D0844" w:rsidP="006D0844" w:rsidRDefault="004A3F50" w14:paraId="3EFBDA26" w14:textId="46830488">
            <w:pPr>
              <w:jc w:val="center"/>
              <w:rPr>
                <w:rFonts w:ascii="NTPreCursive" w:hAnsi="NTPreCursive"/>
                <w:b/>
                <w:bCs/>
              </w:rPr>
            </w:pPr>
            <w:r w:rsidRPr="003274AA">
              <w:rPr>
                <w:rFonts w:ascii="NTPreCursive" w:hAnsi="NTPreCursive"/>
                <w:b/>
                <w:bCs/>
              </w:rPr>
              <w:t xml:space="preserve">Harvest and Christmas </w:t>
            </w:r>
          </w:p>
          <w:p w:rsidRPr="003274AA" w:rsidR="008A068B" w:rsidP="006D0844" w:rsidRDefault="008A068B" w14:paraId="2B51AAC0" w14:textId="6ABF46D0">
            <w:pPr>
              <w:jc w:val="center"/>
              <w:rPr>
                <w:rFonts w:ascii="NTPreCursive" w:hAnsi="NTPreCursive"/>
                <w:b/>
                <w:bCs/>
              </w:rPr>
            </w:pPr>
            <w:r w:rsidRPr="003274AA">
              <w:rPr>
                <w:rFonts w:ascii="NTPreCursive" w:hAnsi="NTPreCursive"/>
                <w:b/>
                <w:bCs/>
              </w:rPr>
              <w:t xml:space="preserve">Introduction to the bible. </w:t>
            </w:r>
          </w:p>
          <w:p w:rsidRPr="003274AA" w:rsidR="008A068B" w:rsidP="006D0844" w:rsidRDefault="008A068B" w14:paraId="470C8DDA" w14:textId="47AABA70">
            <w:pPr>
              <w:jc w:val="center"/>
              <w:rPr>
                <w:rFonts w:ascii="NTPreCursive" w:hAnsi="NTPreCursive"/>
                <w:b/>
                <w:bCs/>
              </w:rPr>
            </w:pPr>
          </w:p>
          <w:p w:rsidRPr="003274AA" w:rsidR="008A068B" w:rsidP="006D0844" w:rsidRDefault="008A068B" w14:paraId="7BBF3725" w14:textId="228A0538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Why is the bible an important book for Christians? </w:t>
            </w:r>
          </w:p>
          <w:p w:rsidRPr="003274AA" w:rsidR="008A068B" w:rsidP="006D0844" w:rsidRDefault="008A068B" w14:paraId="23F6FCD4" w14:textId="0645B852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What are some important stories from the bible?</w:t>
            </w:r>
          </w:p>
          <w:p w:rsidRPr="003274AA" w:rsidR="008A068B" w:rsidP="006D0844" w:rsidRDefault="008A068B" w14:paraId="3BBCC827" w14:textId="54575A02">
            <w:pPr>
              <w:jc w:val="center"/>
              <w:rPr>
                <w:rFonts w:ascii="NTPreCursive" w:hAnsi="NTPreCursive"/>
              </w:rPr>
            </w:pPr>
          </w:p>
          <w:p w:rsidRPr="003274AA" w:rsidR="008A068B" w:rsidP="006D0844" w:rsidRDefault="008A068B" w14:paraId="3624D066" w14:textId="64DD1E5C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Who is Saint Cuthbert and why is he important?</w:t>
            </w:r>
          </w:p>
          <w:p w:rsidRPr="003274AA" w:rsidR="004A3F50" w:rsidP="006D0844" w:rsidRDefault="004A3F50" w14:paraId="3B3FB419" w14:textId="77777777">
            <w:pPr>
              <w:jc w:val="center"/>
              <w:rPr>
                <w:rFonts w:ascii="NTPreCursive" w:hAnsi="NTPreCursive"/>
              </w:rPr>
            </w:pPr>
          </w:p>
          <w:p w:rsidRPr="003274AA" w:rsidR="004A3F50" w:rsidP="006D0844" w:rsidRDefault="008A068B" w14:paraId="13AD8D3A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How and why do Christians celebrate Harvest? </w:t>
            </w:r>
          </w:p>
          <w:p w:rsidRPr="003274AA" w:rsidR="008A068B" w:rsidP="006D0844" w:rsidRDefault="008A068B" w14:paraId="7835E444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How and why to Christians celebrate Christmas? </w:t>
            </w:r>
          </w:p>
          <w:p w:rsidRPr="003274AA" w:rsidR="008A068B" w:rsidP="006D0844" w:rsidRDefault="008A068B" w14:paraId="53AF0CD5" w14:textId="33FFD25C">
            <w:pPr>
              <w:jc w:val="center"/>
              <w:rPr>
                <w:rFonts w:ascii="NTPreCursive" w:hAnsi="NTPreCursive"/>
                <w:b/>
                <w:bCs/>
                <w:sz w:val="20"/>
                <w:szCs w:val="20"/>
              </w:rPr>
            </w:pPr>
          </w:p>
        </w:tc>
        <w:tc>
          <w:tcPr>
            <w:tcW w:w="3956" w:type="dxa"/>
            <w:gridSpan w:val="4"/>
            <w:tcMar/>
          </w:tcPr>
          <w:p w:rsidRPr="003274AA" w:rsidR="006D0844" w:rsidP="006D0844" w:rsidRDefault="008A068B" w14:paraId="14AB3290" w14:textId="77777777">
            <w:pPr>
              <w:jc w:val="center"/>
              <w:rPr>
                <w:rFonts w:ascii="NTPreCursive" w:hAnsi="NTPreCursive"/>
                <w:b/>
                <w:bCs/>
              </w:rPr>
            </w:pPr>
            <w:r w:rsidRPr="003274AA">
              <w:rPr>
                <w:rFonts w:ascii="NTPreCursive" w:hAnsi="NTPreCursive"/>
                <w:b/>
                <w:bCs/>
              </w:rPr>
              <w:t xml:space="preserve">Easter </w:t>
            </w:r>
          </w:p>
          <w:p w:rsidRPr="003274AA" w:rsidR="008A068B" w:rsidP="006D0844" w:rsidRDefault="008A068B" w14:paraId="6B14B44D" w14:textId="77777777">
            <w:pPr>
              <w:jc w:val="center"/>
              <w:rPr>
                <w:rFonts w:ascii="NTPreCursive" w:hAnsi="NTPreCursive"/>
                <w:b/>
                <w:bCs/>
              </w:rPr>
            </w:pPr>
            <w:r w:rsidRPr="003274AA">
              <w:rPr>
                <w:rFonts w:ascii="NTPreCursive" w:hAnsi="NTPreCursive"/>
                <w:b/>
                <w:bCs/>
              </w:rPr>
              <w:t>The church as a place of worship</w:t>
            </w:r>
          </w:p>
          <w:p w:rsidRPr="003274AA" w:rsidR="008A068B" w:rsidP="006D0844" w:rsidRDefault="008A068B" w14:paraId="3AB3FEBD" w14:textId="77777777">
            <w:pPr>
              <w:jc w:val="center"/>
              <w:rPr>
                <w:rFonts w:ascii="NTPreCursive" w:hAnsi="NTPreCursive"/>
              </w:rPr>
            </w:pPr>
          </w:p>
          <w:p w:rsidRPr="003274AA" w:rsidR="008A068B" w:rsidP="006D0844" w:rsidRDefault="008A068B" w14:paraId="1C6F87DD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 xml:space="preserve">Stories about Jesus. </w:t>
            </w:r>
          </w:p>
          <w:p w:rsidRPr="003274AA" w:rsidR="008A068B" w:rsidP="006D0844" w:rsidRDefault="008A068B" w14:paraId="223FCBF7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What can we learn from Jesus?</w:t>
            </w:r>
          </w:p>
          <w:p w:rsidRPr="003274AA" w:rsidR="008A068B" w:rsidP="006D0844" w:rsidRDefault="008A068B" w14:paraId="5451323B" w14:textId="77777777">
            <w:pPr>
              <w:jc w:val="center"/>
              <w:rPr>
                <w:rFonts w:ascii="NTPreCursive" w:hAnsi="NTPreCursive"/>
              </w:rPr>
            </w:pPr>
          </w:p>
          <w:p w:rsidRPr="003274AA" w:rsidR="008A068B" w:rsidP="006D0844" w:rsidRDefault="008A068B" w14:paraId="072CAA12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Why is Easter such an important time for Christians?</w:t>
            </w:r>
          </w:p>
          <w:p w:rsidRPr="003274AA" w:rsidR="008A068B" w:rsidP="006D0844" w:rsidRDefault="008A068B" w14:paraId="2871693E" w14:textId="77777777">
            <w:pPr>
              <w:jc w:val="center"/>
              <w:rPr>
                <w:rFonts w:ascii="NTPreCursive" w:hAnsi="NTPreCursive"/>
              </w:rPr>
            </w:pPr>
          </w:p>
          <w:p w:rsidRPr="003274AA" w:rsidR="008A068B" w:rsidP="006D0844" w:rsidRDefault="008A068B" w14:paraId="2C438E61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Why are churches important buildings for Christians? What are some of the key features of a church?</w:t>
            </w:r>
          </w:p>
          <w:p w:rsidRPr="003274AA" w:rsidR="008A068B" w:rsidP="006D0844" w:rsidRDefault="008A068B" w14:paraId="55273294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(visit local church and Durham Cathedral)</w:t>
            </w:r>
          </w:p>
          <w:p w:rsidRPr="003274AA" w:rsidR="008A068B" w:rsidP="006D0844" w:rsidRDefault="008A068B" w14:paraId="0B937195" w14:textId="73BBF45A">
            <w:pPr>
              <w:jc w:val="center"/>
              <w:rPr>
                <w:rFonts w:ascii="NTPreCursive" w:hAnsi="NTPreCursive"/>
              </w:rPr>
            </w:pPr>
          </w:p>
        </w:tc>
        <w:tc>
          <w:tcPr>
            <w:tcW w:w="4017" w:type="dxa"/>
            <w:gridSpan w:val="4"/>
            <w:tcMar/>
          </w:tcPr>
          <w:p w:rsidR="008A068B" w:rsidP="006D0844" w:rsidRDefault="003274AA" w14:paraId="62F2E492" w14:textId="1A90FDC0">
            <w:pPr>
              <w:jc w:val="center"/>
              <w:rPr>
                <w:rFonts w:ascii="NTPreCursive" w:hAnsi="NTPreCursive"/>
                <w:b/>
              </w:rPr>
            </w:pPr>
            <w:r w:rsidRPr="003274AA">
              <w:rPr>
                <w:rFonts w:ascii="NTPreCursive" w:hAnsi="NTPreCursive"/>
                <w:b/>
              </w:rPr>
              <w:t>Jesus as a teacher</w:t>
            </w:r>
          </w:p>
          <w:p w:rsidR="003274AA" w:rsidP="006D0844" w:rsidRDefault="003274AA" w14:paraId="0C9A2014" w14:textId="77777777">
            <w:pPr>
              <w:jc w:val="center"/>
              <w:rPr>
                <w:rFonts w:ascii="NTPreCursive" w:hAnsi="NTPreCursive"/>
                <w:b/>
              </w:rPr>
            </w:pPr>
          </w:p>
          <w:p w:rsidR="003274AA" w:rsidP="006D0844" w:rsidRDefault="003274AA" w14:paraId="67AFCC62" w14:textId="77777777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How did Jesus and his disciples</w:t>
            </w:r>
            <w:r>
              <w:rPr>
                <w:rFonts w:ascii="NTPreCursive" w:hAnsi="NTPreCursive"/>
              </w:rPr>
              <w:t xml:space="preserve"> teach people about God’s love?</w:t>
            </w:r>
          </w:p>
          <w:p w:rsidRPr="003274AA" w:rsidR="003274AA" w:rsidP="006D0844" w:rsidRDefault="003274AA" w14:paraId="0FCD4AA7" w14:textId="73F4B0B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we show others that we are loving and kind?</w:t>
            </w:r>
            <w:r w:rsidRPr="003274AA">
              <w:rPr>
                <w:rFonts w:ascii="NTPreCursive" w:hAnsi="NTPreCursive"/>
              </w:rPr>
              <w:t xml:space="preserve"> </w:t>
            </w:r>
          </w:p>
          <w:p w:rsidR="003274AA" w:rsidP="006D0844" w:rsidRDefault="003274AA" w14:paraId="6D989604" w14:textId="402E1DDD">
            <w:pPr>
              <w:jc w:val="center"/>
              <w:rPr>
                <w:rFonts w:ascii="NTPreCursive" w:hAnsi="NTPreCursive"/>
              </w:rPr>
            </w:pPr>
            <w:r w:rsidRPr="003274AA">
              <w:rPr>
                <w:rFonts w:ascii="NTPreCursive" w:hAnsi="NTPreCursive"/>
              </w:rPr>
              <w:t>What are the Christian values and how are these shown?</w:t>
            </w:r>
          </w:p>
          <w:p w:rsidR="003274AA" w:rsidP="006D0844" w:rsidRDefault="003274AA" w14:paraId="0D2D59B8" w14:textId="1FD7A284">
            <w:pPr>
              <w:jc w:val="center"/>
              <w:rPr>
                <w:rFonts w:ascii="NTPreCursive" w:hAnsi="NTPreCursive"/>
                <w:sz w:val="26"/>
                <w:szCs w:val="26"/>
              </w:rPr>
            </w:pPr>
            <w:r>
              <w:rPr>
                <w:rFonts w:ascii="NTPreCursive" w:hAnsi="NTPreCursive"/>
              </w:rPr>
              <w:t xml:space="preserve">Do other people around the world share these values? </w:t>
            </w:r>
          </w:p>
          <w:p w:rsidRPr="003274AA" w:rsidR="003274AA" w:rsidP="003274AA" w:rsidRDefault="003274AA" w14:paraId="3734DD02" w14:textId="77777777">
            <w:pPr>
              <w:rPr>
                <w:rFonts w:ascii="NTPreCursive" w:hAnsi="NTPreCursive"/>
                <w:sz w:val="26"/>
                <w:szCs w:val="26"/>
              </w:rPr>
            </w:pPr>
          </w:p>
          <w:p w:rsidRPr="003274AA" w:rsidR="003274AA" w:rsidP="003274AA" w:rsidRDefault="003274AA" w14:paraId="24B3A54C" w14:textId="77777777">
            <w:pPr>
              <w:rPr>
                <w:rFonts w:ascii="NTPreCursive" w:hAnsi="NTPreCursive"/>
                <w:sz w:val="26"/>
                <w:szCs w:val="26"/>
              </w:rPr>
            </w:pPr>
          </w:p>
          <w:p w:rsidR="003274AA" w:rsidP="003274AA" w:rsidRDefault="003274AA" w14:paraId="443C736A" w14:textId="1AD92BC2">
            <w:pPr>
              <w:rPr>
                <w:rFonts w:ascii="NTPreCursive" w:hAnsi="NTPreCursive"/>
                <w:sz w:val="26"/>
                <w:szCs w:val="26"/>
              </w:rPr>
            </w:pPr>
          </w:p>
          <w:p w:rsidRPr="003274AA" w:rsidR="008A068B" w:rsidP="003274AA" w:rsidRDefault="003274AA" w14:paraId="18705F1C" w14:textId="29FD8067">
            <w:pPr>
              <w:tabs>
                <w:tab w:val="left" w:pos="2430"/>
              </w:tabs>
              <w:rPr>
                <w:rFonts w:ascii="NTPreCursive" w:hAnsi="NTPreCursive"/>
                <w:sz w:val="26"/>
                <w:szCs w:val="26"/>
              </w:rPr>
            </w:pPr>
            <w:r>
              <w:rPr>
                <w:rFonts w:ascii="NTPreCursive" w:hAnsi="NTPreCursive"/>
                <w:sz w:val="26"/>
                <w:szCs w:val="26"/>
              </w:rPr>
              <w:tab/>
            </w:r>
          </w:p>
        </w:tc>
      </w:tr>
      <w:tr w:rsidRPr="003274AA" w:rsidR="006D0844" w:rsidTr="1404644A" w14:paraId="27862CE6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62AE5582" w14:textId="5E40B88C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RE: Objectives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67D3D25D" w14:textId="4A94C13A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KS1</w:t>
            </w:r>
          </w:p>
          <w:p w:rsidRPr="003274AA" w:rsidR="006D0844" w:rsidP="006D0844" w:rsidRDefault="006D0844" w14:paraId="191F09DF" w14:textId="41F00B6E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color w:val="0070C0"/>
                <w:sz w:val="28"/>
                <w:szCs w:val="28"/>
              </w:rPr>
              <w:t xml:space="preserve">Knowledge and Understanding of Religion- Children are able to </w:t>
            </w:r>
            <w:r w:rsidRPr="003274AA">
              <w:rPr>
                <w:rFonts w:ascii="NTPreCursive" w:hAnsi="NTPreCursive"/>
                <w:b/>
                <w:bCs/>
                <w:color w:val="0070C0"/>
                <w:sz w:val="28"/>
                <w:szCs w:val="28"/>
              </w:rPr>
              <w:t>identify</w:t>
            </w:r>
            <w:r w:rsidRPr="003274AA">
              <w:rPr>
                <w:rFonts w:ascii="NTPreCursive" w:hAnsi="NTPreCursive"/>
                <w:color w:val="0070C0"/>
                <w:sz w:val="28"/>
                <w:szCs w:val="28"/>
              </w:rPr>
              <w:t xml:space="preserve"> some beliefs and features of religion. </w:t>
            </w:r>
          </w:p>
          <w:p w:rsidRPr="003274AA" w:rsidR="006D0844" w:rsidP="006D0844" w:rsidRDefault="006D0844" w14:paraId="41EDEF02" w14:textId="53BF4397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</w:rPr>
              <w:t>*Pupils can recognise and name features of religious life and practice.</w:t>
            </w:r>
          </w:p>
          <w:p w:rsidRPr="003274AA" w:rsidR="006D0844" w:rsidP="006D0844" w:rsidRDefault="006D0844" w14:paraId="23C59ADA" w14:textId="4A4DD760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</w:rPr>
              <w:t xml:space="preserve">*They can recall religious stories, and recognise symbols, and other verbal and visual forms of religious expression. </w:t>
            </w:r>
          </w:p>
          <w:p w:rsidRPr="003274AA" w:rsidR="006D0844" w:rsidP="006D0844" w:rsidRDefault="006D0844" w14:paraId="19A064A8" w14:textId="0D972F94">
            <w:pPr>
              <w:jc w:val="center"/>
              <w:rPr>
                <w:rFonts w:ascii="NTPreCursive" w:hAnsi="NTPreCursive"/>
                <w:color w:val="0070C0"/>
                <w:sz w:val="28"/>
                <w:szCs w:val="28"/>
              </w:rPr>
            </w:pPr>
            <w:r w:rsidRPr="003274AA">
              <w:rPr>
                <w:rFonts w:ascii="NTPreCursive" w:hAnsi="NTPreCursive"/>
                <w:color w:val="FF0000"/>
                <w:sz w:val="28"/>
                <w:szCs w:val="28"/>
              </w:rPr>
              <w:lastRenderedPageBreak/>
              <w:t xml:space="preserve">Critical Thinking- In response to the religious material they learn about, children are able to express their views and give simple reasons to support these. </w:t>
            </w:r>
          </w:p>
          <w:p w:rsidRPr="003274AA" w:rsidR="006D0844" w:rsidP="006D0844" w:rsidRDefault="006D0844" w14:paraId="429ECBE0" w14:textId="5DB0BF75">
            <w:pPr>
              <w:jc w:val="center"/>
              <w:rPr>
                <w:rFonts w:ascii="NTPreCursive" w:hAnsi="NTPreCursive"/>
                <w:color w:val="FF0000"/>
                <w:sz w:val="28"/>
                <w:szCs w:val="28"/>
              </w:rPr>
            </w:pPr>
            <w:r w:rsidRPr="003274AA">
              <w:rPr>
                <w:rFonts w:ascii="NTPreCursive" w:hAnsi="NTPreCursive"/>
              </w:rPr>
              <w:t>*Pupils talk about what they find interesting or puzzling and what is of value and concern to themselves and others.</w:t>
            </w:r>
          </w:p>
          <w:p w:rsidRPr="003274AA" w:rsidR="006D0844" w:rsidP="006D0844" w:rsidRDefault="006D0844" w14:paraId="0760CC31" w14:textId="4EE9E802">
            <w:pPr>
              <w:jc w:val="center"/>
              <w:rPr>
                <w:rFonts w:ascii="NTPreCursive" w:hAnsi="NTPreCursive"/>
                <w:color w:val="0070C0"/>
                <w:sz w:val="28"/>
                <w:szCs w:val="28"/>
              </w:rPr>
            </w:pPr>
            <w:r w:rsidRPr="003274AA">
              <w:rPr>
                <w:rFonts w:ascii="NTPreCursive" w:hAnsi="NTPreCursive"/>
                <w:color w:val="00B050"/>
                <w:sz w:val="28"/>
                <w:szCs w:val="28"/>
              </w:rPr>
              <w:t xml:space="preserve">Personal Reflection- In relation to religious material studied, children are able to reflect on their own feelings, ideas and values and be aware of others. </w:t>
            </w:r>
            <w:r w:rsidRPr="003274AA">
              <w:rPr>
                <w:rFonts w:ascii="NTPreCursive" w:hAnsi="NTPreCursive"/>
                <w:color w:val="FF0000"/>
                <w:sz w:val="28"/>
                <w:szCs w:val="28"/>
              </w:rPr>
              <w:t xml:space="preserve"> </w:t>
            </w:r>
          </w:p>
        </w:tc>
      </w:tr>
      <w:tr w:rsidRPr="003274AA" w:rsidR="006D0844" w:rsidTr="1404644A" w14:paraId="1519FAD2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593FB954" w14:textId="4909E329">
            <w:pPr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lastRenderedPageBreak/>
              <w:t>SMSC-</w:t>
            </w:r>
          </w:p>
          <w:p w:rsidRPr="003274AA" w:rsidR="006D0844" w:rsidP="006D0844" w:rsidRDefault="006D0844" w14:paraId="6DD3CD5A" w14:textId="15EC31D1">
            <w:pPr>
              <w:rPr>
                <w:rFonts w:ascii="NTPreCursive" w:hAnsi="NTPreCursive"/>
                <w:sz w:val="28"/>
                <w:szCs w:val="28"/>
              </w:rPr>
            </w:pPr>
            <w:r w:rsidRPr="003274AA">
              <w:rPr>
                <w:rFonts w:ascii="NTPreCursive" w:hAnsi="NTPreCursive"/>
                <w:sz w:val="28"/>
                <w:szCs w:val="28"/>
              </w:rPr>
              <w:t>Weekly Themes</w:t>
            </w:r>
          </w:p>
        </w:tc>
        <w:tc>
          <w:tcPr>
            <w:tcW w:w="2001" w:type="dxa"/>
            <w:gridSpan w:val="3"/>
            <w:tcMar/>
          </w:tcPr>
          <w:p w:rsidR="006D0844" w:rsidP="006D0844" w:rsidRDefault="00EE1E68" w14:paraId="29C593DC" w14:textId="77777777">
            <w:pPr>
              <w:jc w:val="center"/>
              <w:rPr>
                <w:rFonts w:ascii="NTPreCursive" w:hAnsi="NTPreCursive"/>
              </w:rPr>
            </w:pPr>
            <w:proofErr w:type="spellStart"/>
            <w:r>
              <w:rPr>
                <w:rFonts w:ascii="NTPreCursive" w:hAnsi="NTPreCursive"/>
              </w:rPr>
              <w:t>Laughology</w:t>
            </w:r>
            <w:proofErr w:type="spellEnd"/>
            <w:r>
              <w:rPr>
                <w:rFonts w:ascii="NTPreCursive" w:hAnsi="NTPreCursive"/>
              </w:rPr>
              <w:t xml:space="preserve"> – Self Confidence </w:t>
            </w:r>
          </w:p>
          <w:p w:rsidR="00EE1E68" w:rsidP="006D0844" w:rsidRDefault="00EE1E68" w14:paraId="1BC634B8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778598A8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What is confidence? How can we be more confident?</w:t>
            </w:r>
          </w:p>
          <w:p w:rsidR="00EE1E68" w:rsidP="006D0844" w:rsidRDefault="00EE1E68" w14:paraId="052B3F66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we overcome challenge? </w:t>
            </w:r>
          </w:p>
          <w:p w:rsidRPr="003274AA" w:rsidR="00EE1E68" w:rsidP="006D0844" w:rsidRDefault="00EE1E68" w14:paraId="3D8DD624" w14:textId="19845212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I be more independent? </w:t>
            </w:r>
          </w:p>
        </w:tc>
        <w:tc>
          <w:tcPr>
            <w:tcW w:w="2001" w:type="dxa"/>
            <w:gridSpan w:val="2"/>
            <w:tcMar/>
          </w:tcPr>
          <w:p w:rsidR="006D0844" w:rsidP="006D0844" w:rsidRDefault="00EE1E68" w14:paraId="044D4945" w14:textId="448F992B">
            <w:pPr>
              <w:jc w:val="center"/>
              <w:rPr>
                <w:rFonts w:ascii="NTPreCursive" w:hAnsi="NTPreCursive"/>
              </w:rPr>
            </w:pPr>
            <w:proofErr w:type="spellStart"/>
            <w:r>
              <w:rPr>
                <w:rFonts w:ascii="NTPreCursive" w:hAnsi="NTPreCursive"/>
              </w:rPr>
              <w:t>Laughology</w:t>
            </w:r>
            <w:proofErr w:type="spellEnd"/>
            <w:r>
              <w:rPr>
                <w:rFonts w:ascii="NTPreCursive" w:hAnsi="NTPreCursive"/>
              </w:rPr>
              <w:t xml:space="preserve"> – Support</w:t>
            </w:r>
          </w:p>
          <w:p w:rsidR="00EE1E68" w:rsidP="006D0844" w:rsidRDefault="00EE1E68" w14:paraId="53F3E002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4DE5A151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What is support? </w:t>
            </w:r>
          </w:p>
          <w:p w:rsidR="00EE1E68" w:rsidP="006D0844" w:rsidRDefault="00EE1E68" w14:paraId="7BB8FCF7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I show good listening? </w:t>
            </w:r>
          </w:p>
          <w:p w:rsidR="00EE1E68" w:rsidP="006D0844" w:rsidRDefault="00EE1E68" w14:paraId="24650692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Who supports me? </w:t>
            </w:r>
          </w:p>
          <w:p w:rsidR="00EE1E68" w:rsidP="006D0844" w:rsidRDefault="00EE1E68" w14:paraId="3F7B9BAF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I ask for help? </w:t>
            </w:r>
          </w:p>
          <w:p w:rsidR="00EE1E68" w:rsidP="006D0844" w:rsidRDefault="00EE1E68" w14:paraId="0237DE38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I support others? </w:t>
            </w:r>
          </w:p>
          <w:p w:rsidRPr="003274AA" w:rsidR="00EE1E68" w:rsidP="006D0844" w:rsidRDefault="00EE1E68" w14:paraId="055CFAD3" w14:textId="33C91E88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could I build a support system? </w:t>
            </w:r>
          </w:p>
        </w:tc>
        <w:tc>
          <w:tcPr>
            <w:tcW w:w="2001" w:type="dxa"/>
            <w:gridSpan w:val="3"/>
            <w:tcMar/>
          </w:tcPr>
          <w:p w:rsidR="006D0844" w:rsidP="006D0844" w:rsidRDefault="00EE1E68" w14:paraId="45A5127C" w14:textId="77777777">
            <w:pPr>
              <w:jc w:val="center"/>
              <w:rPr>
                <w:rFonts w:ascii="NTPreCursive" w:hAnsi="NTPreCursive"/>
              </w:rPr>
            </w:pPr>
            <w:proofErr w:type="spellStart"/>
            <w:r>
              <w:rPr>
                <w:rFonts w:ascii="NTPreCursive" w:hAnsi="NTPreCursive"/>
              </w:rPr>
              <w:t>Laughology</w:t>
            </w:r>
            <w:proofErr w:type="spellEnd"/>
            <w:r>
              <w:rPr>
                <w:rFonts w:ascii="NTPreCursive" w:hAnsi="NTPreCursive"/>
              </w:rPr>
              <w:t xml:space="preserve"> – Positive Relationships</w:t>
            </w:r>
          </w:p>
          <w:p w:rsidR="00EE1E68" w:rsidP="006D0844" w:rsidRDefault="00EE1E68" w14:paraId="68C2F909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1AD8ADE1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be a good friend?</w:t>
            </w:r>
          </w:p>
          <w:p w:rsidR="00EE1E68" w:rsidP="00EE1E68" w:rsidRDefault="00EE1E68" w14:paraId="7CC683C2" w14:textId="77777777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show empathy?</w:t>
            </w:r>
          </w:p>
          <w:p w:rsidR="00EE1E68" w:rsidP="00EE1E68" w:rsidRDefault="00EE1E68" w14:paraId="792E5DCC" w14:textId="77777777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resolve conflict?</w:t>
            </w:r>
          </w:p>
          <w:p w:rsidR="00EE1E68" w:rsidP="00EE1E68" w:rsidRDefault="00EE1E68" w14:paraId="34050542" w14:textId="77777777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What is the bigger picture? </w:t>
            </w:r>
          </w:p>
          <w:p w:rsidRPr="003274AA" w:rsidR="00EE1E68" w:rsidP="00EE1E68" w:rsidRDefault="00EE1E68" w14:paraId="5B0F18AA" w14:textId="17199364">
            <w:p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Positive relationships in school. </w:t>
            </w:r>
          </w:p>
        </w:tc>
        <w:tc>
          <w:tcPr>
            <w:tcW w:w="2001" w:type="dxa"/>
            <w:gridSpan w:val="3"/>
            <w:tcMar/>
          </w:tcPr>
          <w:p w:rsidR="006D0844" w:rsidP="006D0844" w:rsidRDefault="00EE1E68" w14:paraId="4B382FAE" w14:textId="77777777">
            <w:pPr>
              <w:jc w:val="center"/>
              <w:rPr>
                <w:rFonts w:ascii="NTPreCursive" w:hAnsi="NTPreCursive"/>
              </w:rPr>
            </w:pPr>
            <w:proofErr w:type="spellStart"/>
            <w:r>
              <w:rPr>
                <w:rFonts w:ascii="NTPreCursive" w:hAnsi="NTPreCursive"/>
              </w:rPr>
              <w:t>Laughology</w:t>
            </w:r>
            <w:proofErr w:type="spellEnd"/>
            <w:r>
              <w:rPr>
                <w:rFonts w:ascii="NTPreCursive" w:hAnsi="NTPreCursive"/>
              </w:rPr>
              <w:t xml:space="preserve"> – Achievement and Success</w:t>
            </w:r>
          </w:p>
          <w:p w:rsidR="00EE1E68" w:rsidP="006D0844" w:rsidRDefault="00EE1E68" w14:paraId="458A0392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5AD8A0F1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What have I had success in?</w:t>
            </w:r>
          </w:p>
          <w:p w:rsidR="00EE1E68" w:rsidP="006D0844" w:rsidRDefault="00EE1E68" w14:paraId="17319D5F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What would I like to be successful in?</w:t>
            </w:r>
          </w:p>
          <w:p w:rsidR="00EE1E68" w:rsidP="006D0844" w:rsidRDefault="00EE1E68" w14:paraId="631AAB48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Why should I not give up?</w:t>
            </w:r>
          </w:p>
          <w:p w:rsidR="00EE1E68" w:rsidP="006D0844" w:rsidRDefault="00EE1E68" w14:paraId="4D3C8DD2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Can I help others achieve a goal? </w:t>
            </w:r>
          </w:p>
          <w:p w:rsidRPr="003274AA" w:rsidR="00EE1E68" w:rsidP="006D0844" w:rsidRDefault="00EE1E68" w14:paraId="6D320B72" w14:textId="19EFC32E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How can team work help? </w:t>
            </w:r>
          </w:p>
        </w:tc>
        <w:tc>
          <w:tcPr>
            <w:tcW w:w="2001" w:type="dxa"/>
            <w:gridSpan w:val="2"/>
            <w:tcMar/>
          </w:tcPr>
          <w:p w:rsidR="006D0844" w:rsidP="006D0844" w:rsidRDefault="00EE1E68" w14:paraId="1E1F7F39" w14:textId="77777777">
            <w:pPr>
              <w:jc w:val="center"/>
              <w:rPr>
                <w:rFonts w:ascii="NTPreCursive" w:hAnsi="NTPreCursive"/>
              </w:rPr>
            </w:pPr>
            <w:proofErr w:type="spellStart"/>
            <w:r>
              <w:rPr>
                <w:rFonts w:ascii="NTPreCursive" w:hAnsi="NTPreCursive"/>
              </w:rPr>
              <w:t>Laughology</w:t>
            </w:r>
            <w:proofErr w:type="spellEnd"/>
            <w:r>
              <w:rPr>
                <w:rFonts w:ascii="NTPreCursive" w:hAnsi="NTPreCursive"/>
              </w:rPr>
              <w:t xml:space="preserve"> – Coping Skills</w:t>
            </w:r>
          </w:p>
          <w:p w:rsidR="00EE1E68" w:rsidP="006D0844" w:rsidRDefault="00EE1E68" w14:paraId="39607A6F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0E8484FD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What do my feelings mean? </w:t>
            </w:r>
          </w:p>
          <w:p w:rsidR="00EE1E68" w:rsidP="006D0844" w:rsidRDefault="00EE1E68" w14:paraId="48EAEF2F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Why do I need coping skills? </w:t>
            </w:r>
          </w:p>
          <w:p w:rsidR="00EE1E68" w:rsidP="006D0844" w:rsidRDefault="00EE1E68" w14:paraId="71C8EC26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make myself feel better?</w:t>
            </w:r>
          </w:p>
          <w:p w:rsidR="00EE1E68" w:rsidP="006D0844" w:rsidRDefault="00EE1E68" w14:paraId="592CA4DC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help myself in school?</w:t>
            </w:r>
          </w:p>
          <w:p w:rsidR="00EE1E68" w:rsidP="006D0844" w:rsidRDefault="00EE1E68" w14:paraId="4B9AB406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help myself out of school?</w:t>
            </w:r>
          </w:p>
          <w:p w:rsidR="00EE1E68" w:rsidP="006D0844" w:rsidRDefault="00EE1E68" w14:paraId="34F8AE0D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make others feel better?</w:t>
            </w:r>
          </w:p>
          <w:p w:rsidRPr="003274AA" w:rsidR="00EE1E68" w:rsidP="006D0844" w:rsidRDefault="00EE1E68" w14:paraId="33EDFE83" w14:textId="2205B10F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will my coping skills help me in the future?</w:t>
            </w:r>
          </w:p>
        </w:tc>
        <w:tc>
          <w:tcPr>
            <w:tcW w:w="2002" w:type="dxa"/>
            <w:tcMar/>
          </w:tcPr>
          <w:p w:rsidR="006D0844" w:rsidP="006D0844" w:rsidRDefault="00EE1E68" w14:paraId="4F66465E" w14:textId="78542B36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Safety and Health</w:t>
            </w:r>
          </w:p>
          <w:p w:rsidR="00EE1E68" w:rsidP="006D0844" w:rsidRDefault="00EE1E68" w14:paraId="21A66DA6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6D0844" w:rsidRDefault="00EE1E68" w14:paraId="08C9498E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*Road safety</w:t>
            </w:r>
          </w:p>
          <w:p w:rsidR="00EE1E68" w:rsidP="006D0844" w:rsidRDefault="00EE1E68" w14:paraId="7CAF33EB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*Water safety</w:t>
            </w:r>
          </w:p>
          <w:p w:rsidR="00EE1E68" w:rsidP="006D0844" w:rsidRDefault="00EE1E68" w14:paraId="6BD963AC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*safety in the home</w:t>
            </w:r>
          </w:p>
          <w:p w:rsidR="00EE1E68" w:rsidP="006D0844" w:rsidRDefault="00EE1E68" w14:paraId="3EE3233D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*managing risks</w:t>
            </w:r>
          </w:p>
          <w:p w:rsidR="00EE1E68" w:rsidP="00EE1E68" w:rsidRDefault="00EE1E68" w14:paraId="63C6345A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*saying no</w:t>
            </w:r>
          </w:p>
          <w:p w:rsidR="00EE1E68" w:rsidP="00EE1E68" w:rsidRDefault="00EE1E68" w14:paraId="55AFB1F7" w14:textId="77777777">
            <w:pPr>
              <w:jc w:val="center"/>
              <w:rPr>
                <w:rFonts w:ascii="NTPreCursive" w:hAnsi="NTPreCursive"/>
              </w:rPr>
            </w:pPr>
          </w:p>
          <w:p w:rsidR="00EE1E68" w:rsidP="00EE1E68" w:rsidRDefault="00EE1E68" w14:paraId="504B23E6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How can I be healthy?</w:t>
            </w:r>
          </w:p>
          <w:p w:rsidR="00EE1E68" w:rsidP="00EE1E68" w:rsidRDefault="00EE1E68" w14:paraId="25B9F33D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Hygiene</w:t>
            </w:r>
          </w:p>
          <w:p w:rsidR="00EE1E68" w:rsidP="00EE1E68" w:rsidRDefault="00EE1E68" w14:paraId="6927EE0D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Sleep</w:t>
            </w:r>
          </w:p>
          <w:p w:rsidR="00EE1E68" w:rsidP="00EE1E68" w:rsidRDefault="00EE1E68" w14:paraId="416402C2" w14:textId="77777777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Food</w:t>
            </w:r>
          </w:p>
          <w:p w:rsidRPr="003274AA" w:rsidR="00EE1E68" w:rsidP="00EE1E68" w:rsidRDefault="00EE1E68" w14:paraId="36131504" w14:textId="28B6652D">
            <w:pPr>
              <w:jc w:val="center"/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Exercise </w:t>
            </w:r>
          </w:p>
        </w:tc>
      </w:tr>
      <w:tr w:rsidRPr="003274AA" w:rsidR="006D0844" w:rsidTr="1404644A" w14:paraId="32413FB0" w14:textId="77777777">
        <w:trPr>
          <w:jc w:val="center"/>
        </w:trPr>
        <w:tc>
          <w:tcPr>
            <w:tcW w:w="2004" w:type="dxa"/>
            <w:tcMar/>
          </w:tcPr>
          <w:p w:rsidRPr="003274AA" w:rsidR="006D0844" w:rsidP="006D0844" w:rsidRDefault="006D0844" w14:paraId="31910054" w14:textId="34CA9B3A">
            <w:pPr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 xml:space="preserve">Ongoing Themes/ Areas of Learning </w:t>
            </w:r>
          </w:p>
        </w:tc>
        <w:tc>
          <w:tcPr>
            <w:tcW w:w="12007" w:type="dxa"/>
            <w:gridSpan w:val="14"/>
            <w:tcMar/>
          </w:tcPr>
          <w:p w:rsidRPr="003274AA" w:rsidR="006D0844" w:rsidP="006D0844" w:rsidRDefault="006D0844" w14:paraId="22C67347" w14:textId="6C810F85">
            <w:pPr>
              <w:jc w:val="center"/>
              <w:rPr>
                <w:rFonts w:ascii="NTPreCursive" w:hAnsi="NTPreCursive"/>
                <w:sz w:val="28"/>
              </w:rPr>
            </w:pPr>
            <w:r w:rsidRPr="003274AA">
              <w:rPr>
                <w:rFonts w:ascii="NTPreCursive" w:hAnsi="NTPreCursive"/>
                <w:sz w:val="28"/>
              </w:rPr>
              <w:t>e.g. time</w:t>
            </w:r>
            <w:r w:rsidRPr="003274AA" w:rsidR="00080342">
              <w:rPr>
                <w:rFonts w:ascii="NTPreCursive" w:hAnsi="NTPreCursive"/>
                <w:sz w:val="28"/>
              </w:rPr>
              <w:t xml:space="preserve">, measure, seasonal changes </w:t>
            </w:r>
          </w:p>
        </w:tc>
      </w:tr>
    </w:tbl>
    <w:p w:rsidRPr="003274AA" w:rsidR="00472A27" w:rsidRDefault="00472A27" w14:paraId="2261C467" w14:textId="77777777">
      <w:pPr>
        <w:rPr>
          <w:rFonts w:ascii="NTPreCursive" w:hAnsi="NTPreCursive"/>
          <w:sz w:val="28"/>
        </w:rPr>
      </w:pPr>
    </w:p>
    <w:p w:rsidRPr="003274AA" w:rsidR="003274AA" w:rsidRDefault="003274AA" w14:paraId="0D85D264" w14:textId="77777777">
      <w:pPr>
        <w:rPr>
          <w:rFonts w:ascii="NTPreCursive" w:hAnsi="NTPreCursive"/>
          <w:sz w:val="28"/>
        </w:rPr>
      </w:pPr>
    </w:p>
    <w:sectPr w:rsidRPr="003274AA" w:rsidR="003274AA" w:rsidSect="00472A27">
      <w:pgSz w:w="16840" w:h="1190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6B5"/>
    <w:multiLevelType w:val="hybridMultilevel"/>
    <w:tmpl w:val="DE04E8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B64248"/>
    <w:multiLevelType w:val="hybridMultilevel"/>
    <w:tmpl w:val="746E2A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FB6C5A"/>
    <w:multiLevelType w:val="hybridMultilevel"/>
    <w:tmpl w:val="FD0C6036"/>
    <w:lvl w:ilvl="0" w:tplc="8CA4DB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2C3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09F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6830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B023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5E5C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A4D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B087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D489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36448B"/>
    <w:multiLevelType w:val="hybridMultilevel"/>
    <w:tmpl w:val="B282DC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6640D0B"/>
    <w:multiLevelType w:val="hybridMultilevel"/>
    <w:tmpl w:val="487AD328"/>
    <w:lvl w:ilvl="0" w:tplc="1F3A4A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7625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882B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84F5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81AF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B6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A1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E007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2486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A868E0"/>
    <w:multiLevelType w:val="hybridMultilevel"/>
    <w:tmpl w:val="A4F027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D152FA2"/>
    <w:multiLevelType w:val="hybridMultilevel"/>
    <w:tmpl w:val="9D3A432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F8363DC"/>
    <w:multiLevelType w:val="hybridMultilevel"/>
    <w:tmpl w:val="73A86A08"/>
    <w:lvl w:ilvl="0" w:tplc="4B6CC3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E0A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CE29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803F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DE7B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E832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FEF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B2A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C8B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995857"/>
    <w:multiLevelType w:val="hybridMultilevel"/>
    <w:tmpl w:val="BA2CC4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3EE7299"/>
    <w:multiLevelType w:val="hybridMultilevel"/>
    <w:tmpl w:val="767E4D72"/>
    <w:lvl w:ilvl="0" w:tplc="908845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028C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E53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04D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568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883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FA09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AC2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EA89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976C57"/>
    <w:multiLevelType w:val="hybridMultilevel"/>
    <w:tmpl w:val="44D4ED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DEC3B87"/>
    <w:multiLevelType w:val="hybridMultilevel"/>
    <w:tmpl w:val="EDE0284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5267F9E"/>
    <w:multiLevelType w:val="hybridMultilevel"/>
    <w:tmpl w:val="69D81BBE"/>
    <w:lvl w:ilvl="0" w:tplc="A70C13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A02B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D69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92E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2622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7A9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C2E7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2066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643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FD0024"/>
    <w:multiLevelType w:val="hybridMultilevel"/>
    <w:tmpl w:val="F83CAF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95442C8"/>
    <w:multiLevelType w:val="hybridMultilevel"/>
    <w:tmpl w:val="572CB01A"/>
    <w:lvl w:ilvl="0" w:tplc="4ED6B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1A5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7E81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DCF3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98E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CA67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DE4C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8D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BEDE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9287768"/>
    <w:multiLevelType w:val="multilevel"/>
    <w:tmpl w:val="41F4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04E2A44"/>
    <w:multiLevelType w:val="hybridMultilevel"/>
    <w:tmpl w:val="CCE02B9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1B91DAA"/>
    <w:multiLevelType w:val="hybridMultilevel"/>
    <w:tmpl w:val="862A7D8C"/>
    <w:lvl w:ilvl="0" w:tplc="05E09C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60CE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50B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361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307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148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5E58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FABC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C0B2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EB13E0"/>
    <w:multiLevelType w:val="hybridMultilevel"/>
    <w:tmpl w:val="47529EAE"/>
    <w:lvl w:ilvl="0" w:tplc="21BA2E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5E21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261A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DA7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B2BC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9C3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9A10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D65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B07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5505ACC"/>
    <w:multiLevelType w:val="hybridMultilevel"/>
    <w:tmpl w:val="9F980C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D2A7B98"/>
    <w:multiLevelType w:val="hybridMultilevel"/>
    <w:tmpl w:val="876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8"/>
  </w:num>
  <w:num w:numId="5">
    <w:abstractNumId w:val="4"/>
  </w:num>
  <w:num w:numId="6">
    <w:abstractNumId w:val="12"/>
  </w:num>
  <w:num w:numId="7">
    <w:abstractNumId w:val="1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13"/>
  </w:num>
  <w:num w:numId="16">
    <w:abstractNumId w:val="19"/>
  </w:num>
  <w:num w:numId="17">
    <w:abstractNumId w:val="6"/>
  </w:num>
  <w:num w:numId="18">
    <w:abstractNumId w:val="3"/>
  </w:num>
  <w:num w:numId="19">
    <w:abstractNumId w:val="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27"/>
    <w:rsid w:val="00014719"/>
    <w:rsid w:val="00042C58"/>
    <w:rsid w:val="00080342"/>
    <w:rsid w:val="00083FC0"/>
    <w:rsid w:val="000A5648"/>
    <w:rsid w:val="000B1ACE"/>
    <w:rsid w:val="000D6E98"/>
    <w:rsid w:val="000E1E38"/>
    <w:rsid w:val="000F205E"/>
    <w:rsid w:val="00100030"/>
    <w:rsid w:val="0013224C"/>
    <w:rsid w:val="0014653E"/>
    <w:rsid w:val="0015336F"/>
    <w:rsid w:val="00162F9F"/>
    <w:rsid w:val="001749B6"/>
    <w:rsid w:val="001923C8"/>
    <w:rsid w:val="001A4908"/>
    <w:rsid w:val="001C6E31"/>
    <w:rsid w:val="002051EB"/>
    <w:rsid w:val="00220C41"/>
    <w:rsid w:val="00230C07"/>
    <w:rsid w:val="00231B47"/>
    <w:rsid w:val="00235210"/>
    <w:rsid w:val="002366E0"/>
    <w:rsid w:val="00245FC8"/>
    <w:rsid w:val="00252A18"/>
    <w:rsid w:val="00255649"/>
    <w:rsid w:val="002606E4"/>
    <w:rsid w:val="00270F4E"/>
    <w:rsid w:val="00277345"/>
    <w:rsid w:val="002A2E50"/>
    <w:rsid w:val="002A3C71"/>
    <w:rsid w:val="002D4D4D"/>
    <w:rsid w:val="002E1679"/>
    <w:rsid w:val="002F278D"/>
    <w:rsid w:val="00317E6C"/>
    <w:rsid w:val="003274AA"/>
    <w:rsid w:val="00327F79"/>
    <w:rsid w:val="003606D0"/>
    <w:rsid w:val="00363A35"/>
    <w:rsid w:val="003704FD"/>
    <w:rsid w:val="00370BDD"/>
    <w:rsid w:val="00373D4D"/>
    <w:rsid w:val="00373D94"/>
    <w:rsid w:val="0037749E"/>
    <w:rsid w:val="00394B95"/>
    <w:rsid w:val="003A5600"/>
    <w:rsid w:val="003B658D"/>
    <w:rsid w:val="00404CA6"/>
    <w:rsid w:val="00407F6B"/>
    <w:rsid w:val="00425331"/>
    <w:rsid w:val="00426659"/>
    <w:rsid w:val="00431DB3"/>
    <w:rsid w:val="00432213"/>
    <w:rsid w:val="00472A27"/>
    <w:rsid w:val="00490898"/>
    <w:rsid w:val="004A3F50"/>
    <w:rsid w:val="004E4776"/>
    <w:rsid w:val="00503593"/>
    <w:rsid w:val="005134A2"/>
    <w:rsid w:val="0054206D"/>
    <w:rsid w:val="00543275"/>
    <w:rsid w:val="00544A79"/>
    <w:rsid w:val="0054691C"/>
    <w:rsid w:val="00553FE7"/>
    <w:rsid w:val="00554D7B"/>
    <w:rsid w:val="005627B5"/>
    <w:rsid w:val="005652F4"/>
    <w:rsid w:val="0058064A"/>
    <w:rsid w:val="00587F54"/>
    <w:rsid w:val="00594FF4"/>
    <w:rsid w:val="005A2912"/>
    <w:rsid w:val="005B0072"/>
    <w:rsid w:val="005C6709"/>
    <w:rsid w:val="005D0DB8"/>
    <w:rsid w:val="005D184C"/>
    <w:rsid w:val="005D4B46"/>
    <w:rsid w:val="005E66E9"/>
    <w:rsid w:val="006535A0"/>
    <w:rsid w:val="00655246"/>
    <w:rsid w:val="00684526"/>
    <w:rsid w:val="006C78AB"/>
    <w:rsid w:val="006D0844"/>
    <w:rsid w:val="00711A14"/>
    <w:rsid w:val="007612A9"/>
    <w:rsid w:val="007A18A2"/>
    <w:rsid w:val="007A394C"/>
    <w:rsid w:val="007C2563"/>
    <w:rsid w:val="007E283F"/>
    <w:rsid w:val="007F28BB"/>
    <w:rsid w:val="007F2BE0"/>
    <w:rsid w:val="007F5B8F"/>
    <w:rsid w:val="00803A00"/>
    <w:rsid w:val="00820868"/>
    <w:rsid w:val="008259EC"/>
    <w:rsid w:val="00841B7D"/>
    <w:rsid w:val="008649F7"/>
    <w:rsid w:val="008870B9"/>
    <w:rsid w:val="00887DDF"/>
    <w:rsid w:val="008A068B"/>
    <w:rsid w:val="008A69F4"/>
    <w:rsid w:val="008B7F38"/>
    <w:rsid w:val="008C2947"/>
    <w:rsid w:val="008E393D"/>
    <w:rsid w:val="008F506E"/>
    <w:rsid w:val="00916232"/>
    <w:rsid w:val="0092358E"/>
    <w:rsid w:val="009471A7"/>
    <w:rsid w:val="009566D3"/>
    <w:rsid w:val="00960555"/>
    <w:rsid w:val="009673A7"/>
    <w:rsid w:val="00970CC0"/>
    <w:rsid w:val="009808D5"/>
    <w:rsid w:val="00981981"/>
    <w:rsid w:val="009953C9"/>
    <w:rsid w:val="009A394E"/>
    <w:rsid w:val="009B6C11"/>
    <w:rsid w:val="009C1A97"/>
    <w:rsid w:val="009C2D74"/>
    <w:rsid w:val="009C5AD1"/>
    <w:rsid w:val="009C6B46"/>
    <w:rsid w:val="009D067C"/>
    <w:rsid w:val="009F1BDF"/>
    <w:rsid w:val="00A2166D"/>
    <w:rsid w:val="00A51DDC"/>
    <w:rsid w:val="00AB2C7A"/>
    <w:rsid w:val="00AF2A63"/>
    <w:rsid w:val="00B0705E"/>
    <w:rsid w:val="00B50BA8"/>
    <w:rsid w:val="00B56573"/>
    <w:rsid w:val="00B7706B"/>
    <w:rsid w:val="00B802F1"/>
    <w:rsid w:val="00BA1C81"/>
    <w:rsid w:val="00BA7356"/>
    <w:rsid w:val="00BC0F92"/>
    <w:rsid w:val="00BC6C7D"/>
    <w:rsid w:val="00BF3C9F"/>
    <w:rsid w:val="00C10A54"/>
    <w:rsid w:val="00C510C1"/>
    <w:rsid w:val="00C54A45"/>
    <w:rsid w:val="00C72164"/>
    <w:rsid w:val="00C75790"/>
    <w:rsid w:val="00C84BD7"/>
    <w:rsid w:val="00C943D1"/>
    <w:rsid w:val="00CA3437"/>
    <w:rsid w:val="00CB67A8"/>
    <w:rsid w:val="00CB6829"/>
    <w:rsid w:val="00CC786C"/>
    <w:rsid w:val="00D1555D"/>
    <w:rsid w:val="00D41AF4"/>
    <w:rsid w:val="00D771BE"/>
    <w:rsid w:val="00DB1C57"/>
    <w:rsid w:val="00DB49A8"/>
    <w:rsid w:val="00DC4759"/>
    <w:rsid w:val="00E15D3D"/>
    <w:rsid w:val="00E15E1B"/>
    <w:rsid w:val="00E21D32"/>
    <w:rsid w:val="00E2640A"/>
    <w:rsid w:val="00E2778D"/>
    <w:rsid w:val="00EA3B23"/>
    <w:rsid w:val="00ED14CB"/>
    <w:rsid w:val="00EE1E68"/>
    <w:rsid w:val="00EE2ECB"/>
    <w:rsid w:val="00EF1502"/>
    <w:rsid w:val="00EF17C5"/>
    <w:rsid w:val="00F3307A"/>
    <w:rsid w:val="00F346DB"/>
    <w:rsid w:val="00F3478E"/>
    <w:rsid w:val="00F3588D"/>
    <w:rsid w:val="00F422AB"/>
    <w:rsid w:val="00F71517"/>
    <w:rsid w:val="00F72926"/>
    <w:rsid w:val="00F9459B"/>
    <w:rsid w:val="00FC222E"/>
    <w:rsid w:val="00FC76CB"/>
    <w:rsid w:val="00FD70B2"/>
    <w:rsid w:val="00FF4FE6"/>
    <w:rsid w:val="00FF67FE"/>
    <w:rsid w:val="023374DA"/>
    <w:rsid w:val="0B52ADB9"/>
    <w:rsid w:val="1016E262"/>
    <w:rsid w:val="117F0F4D"/>
    <w:rsid w:val="1404644A"/>
    <w:rsid w:val="1531D08B"/>
    <w:rsid w:val="1F38F0CD"/>
    <w:rsid w:val="3CE09F76"/>
    <w:rsid w:val="418ABF02"/>
    <w:rsid w:val="611C20F9"/>
    <w:rsid w:val="6FDBA7EE"/>
    <w:rsid w:val="7D9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90089"/>
  <w14:defaultImageDpi w14:val="300"/>
  <w15:docId w15:val="{AA8E974E-6847-4C3E-9F69-F18A55C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1A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29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71474A8CBD49AD58C38C5D57B84C" ma:contentTypeVersion="10" ma:contentTypeDescription="Create a new document." ma:contentTypeScope="" ma:versionID="a886967c8a2e243758922c4782c62ef5">
  <xsd:schema xmlns:xsd="http://www.w3.org/2001/XMLSchema" xmlns:xs="http://www.w3.org/2001/XMLSchema" xmlns:p="http://schemas.microsoft.com/office/2006/metadata/properties" xmlns:ns2="0e8444ce-196b-4c0f-97fa-131bca1daf0a" xmlns:ns3="a0a2ff7b-4891-4216-bc1b-1dc332dab056" targetNamespace="http://schemas.microsoft.com/office/2006/metadata/properties" ma:root="true" ma:fieldsID="83fd375c1c16cb06858ad6e7c7d2ec95" ns2:_="" ns3:_="">
    <xsd:import namespace="0e8444ce-196b-4c0f-97fa-131bca1daf0a"/>
    <xsd:import namespace="a0a2ff7b-4891-4216-bc1b-1dc332dab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44ce-196b-4c0f-97fa-131bca1da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ff7b-4891-4216-bc1b-1dc332dab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BA4E31-DE22-4E98-9B56-C739EF987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4D1DF-C097-45EC-B18B-C87991E5D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BC820-F712-4BEA-9E94-000AE40A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444ce-196b-4c0f-97fa-131bca1daf0a"/>
    <ds:schemaRef ds:uri="a0a2ff7b-4891-4216-bc1b-1dc332dab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DABB-0659-9747-9833-82AE78E108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King Street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Bell</dc:creator>
  <keywords/>
  <dc:description/>
  <lastModifiedBy>I. Chazot</lastModifiedBy>
  <revision>3</revision>
  <lastPrinted>2017-05-17T20:36:00.0000000Z</lastPrinted>
  <dcterms:created xsi:type="dcterms:W3CDTF">2019-10-04T18:55:00.0000000Z</dcterms:created>
  <dcterms:modified xsi:type="dcterms:W3CDTF">2019-10-06T16:20:17.7210922Z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0x010100528E71474A8CBD49AD58C38C5D57B84C</vt:lpwstr>
  </property>
  <property fmtid="{D5CDD505-2E9C-101B-9397-08002B2CF9AE}" pid="3" name="AuthorIds_UIVersion_2048">
    <vt:lpwstr>20</vt:lpwstr>
  </property>
</Properties>
</file>