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E21F2E" w:rsidRDefault="005D5141" w:rsidP="000453EE">
      <w:pPr>
        <w:jc w:val="both"/>
        <w:rPr>
          <w:rFonts w:asciiTheme="minorHAnsi" w:hAnsiTheme="minorHAnsi" w:cstheme="minorHAnsi"/>
          <w:sz w:val="20"/>
          <w:szCs w:val="20"/>
        </w:rPr>
      </w:pPr>
      <w:r w:rsidRPr="00E21F2E">
        <w:rPr>
          <w:rFonts w:asciiTheme="minorHAnsi" w:hAnsiTheme="minorHAnsi" w:cstheme="minorHAnsi"/>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B93AE4" w:rsidRPr="00E21F2E" w:rsidRDefault="003A3386" w:rsidP="000453EE">
      <w:pPr>
        <w:pStyle w:val="NoSpacing"/>
        <w:jc w:val="both"/>
        <w:rPr>
          <w:rFonts w:asciiTheme="minorHAnsi" w:hAnsiTheme="minorHAnsi" w:cstheme="minorHAnsi"/>
          <w:sz w:val="20"/>
          <w:szCs w:val="20"/>
        </w:rPr>
      </w:pPr>
      <w:r w:rsidRPr="00E21F2E">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8D45EA" w:rsidRDefault="003A3386" w:rsidP="000453EE">
      <w:pPr>
        <w:pStyle w:val="NoSpacing"/>
        <w:jc w:val="both"/>
        <w:rPr>
          <w:rFonts w:asciiTheme="majorHAnsi" w:hAnsiTheme="majorHAnsi" w:cstheme="majorHAnsi"/>
          <w:vertAlign w:val="superscript"/>
        </w:rPr>
      </w:pPr>
    </w:p>
    <w:p w:rsidR="00100120" w:rsidRPr="008D45EA" w:rsidRDefault="00A3043C" w:rsidP="000453EE">
      <w:pPr>
        <w:pStyle w:val="NoSpacing"/>
        <w:jc w:val="both"/>
        <w:rPr>
          <w:rFonts w:asciiTheme="majorHAnsi" w:hAnsiTheme="majorHAnsi" w:cstheme="majorHAnsi"/>
        </w:rPr>
      </w:pPr>
      <w:r w:rsidRPr="008D45EA">
        <w:rPr>
          <w:rFonts w:asciiTheme="majorHAnsi" w:hAnsiTheme="majorHAnsi" w:cstheme="majorHAnsi"/>
        </w:rPr>
        <w:t>24</w:t>
      </w:r>
      <w:r w:rsidR="00380270" w:rsidRPr="008D45EA">
        <w:rPr>
          <w:rFonts w:asciiTheme="majorHAnsi" w:hAnsiTheme="majorHAnsi" w:cstheme="majorHAnsi"/>
          <w:vertAlign w:val="superscript"/>
        </w:rPr>
        <w:t>th</w:t>
      </w:r>
      <w:r w:rsidR="00380270" w:rsidRPr="008D45EA">
        <w:rPr>
          <w:rFonts w:asciiTheme="majorHAnsi" w:hAnsiTheme="majorHAnsi" w:cstheme="majorHAnsi"/>
        </w:rPr>
        <w:t xml:space="preserve"> November</w:t>
      </w:r>
      <w:r w:rsidR="006B31A0" w:rsidRPr="008D45EA">
        <w:rPr>
          <w:rFonts w:asciiTheme="majorHAnsi" w:hAnsiTheme="majorHAnsi" w:cstheme="majorHAnsi"/>
        </w:rPr>
        <w:t xml:space="preserve"> </w:t>
      </w:r>
      <w:r w:rsidR="00675239" w:rsidRPr="008D45EA">
        <w:rPr>
          <w:rFonts w:asciiTheme="majorHAnsi" w:hAnsiTheme="majorHAnsi" w:cstheme="majorHAnsi"/>
        </w:rPr>
        <w:t>202</w:t>
      </w:r>
      <w:r w:rsidR="006C265A" w:rsidRPr="008D45EA">
        <w:rPr>
          <w:rFonts w:asciiTheme="majorHAnsi" w:hAnsiTheme="majorHAnsi" w:cstheme="majorHAnsi"/>
        </w:rPr>
        <w:t>3</w:t>
      </w:r>
    </w:p>
    <w:p w:rsidR="008D45EA" w:rsidRDefault="008D45EA" w:rsidP="000453EE">
      <w:pPr>
        <w:pStyle w:val="NoSpacing"/>
        <w:jc w:val="both"/>
        <w:rPr>
          <w:rFonts w:asciiTheme="majorHAnsi" w:hAnsiTheme="majorHAnsi" w:cstheme="majorHAnsi"/>
        </w:rPr>
      </w:pPr>
    </w:p>
    <w:p w:rsidR="008D45EA" w:rsidRDefault="008D45EA" w:rsidP="000453EE">
      <w:pPr>
        <w:pStyle w:val="NoSpacing"/>
        <w:jc w:val="both"/>
        <w:rPr>
          <w:rFonts w:asciiTheme="majorHAnsi" w:hAnsiTheme="majorHAnsi" w:cstheme="majorHAnsi"/>
        </w:rPr>
      </w:pPr>
      <w:r>
        <w:rPr>
          <w:rFonts w:asciiTheme="majorHAnsi" w:hAnsiTheme="majorHAnsi" w:cstheme="majorHAnsi"/>
        </w:rPr>
        <w:t>Dear parent/carer</w:t>
      </w:r>
    </w:p>
    <w:p w:rsidR="008D45EA" w:rsidRDefault="008D45EA" w:rsidP="000453EE">
      <w:pPr>
        <w:pStyle w:val="NoSpacing"/>
        <w:jc w:val="both"/>
        <w:rPr>
          <w:rFonts w:asciiTheme="majorHAnsi" w:hAnsiTheme="majorHAnsi" w:cstheme="majorHAnsi"/>
        </w:rPr>
      </w:pPr>
    </w:p>
    <w:p w:rsidR="008D45EA" w:rsidRDefault="00557A57" w:rsidP="000453EE">
      <w:pPr>
        <w:pStyle w:val="NoSpacing"/>
        <w:jc w:val="both"/>
        <w:rPr>
          <w:rFonts w:asciiTheme="majorHAnsi" w:hAnsiTheme="majorHAnsi" w:cstheme="majorHAnsi"/>
        </w:rPr>
      </w:pPr>
      <w:r>
        <w:rPr>
          <w:rFonts w:asciiTheme="majorHAnsi" w:hAnsiTheme="majorHAnsi" w:cstheme="majorHAnsi"/>
        </w:rPr>
        <w:t>Thank you to everyone for their donations of chocolate today, our chocolate tombola stall is going to be very full! It is one of the most popular stalls so all donations are very much appreciated. There are a number of families who wanted to bring in other donations and this would be very welcome. If you still have chocolate to bring in</w:t>
      </w:r>
      <w:r w:rsidR="001F59F4">
        <w:rPr>
          <w:rFonts w:asciiTheme="majorHAnsi" w:hAnsiTheme="majorHAnsi" w:cstheme="majorHAnsi"/>
        </w:rPr>
        <w:t>,</w:t>
      </w:r>
      <w:r>
        <w:rPr>
          <w:rFonts w:asciiTheme="majorHAnsi" w:hAnsiTheme="majorHAnsi" w:cstheme="majorHAnsi"/>
        </w:rPr>
        <w:t xml:space="preserve"> or have any unused gift sets or nice things for raffle prices, these are always very welcome and we appreciate your kindness. </w:t>
      </w:r>
    </w:p>
    <w:p w:rsidR="001F59F4" w:rsidRDefault="001F59F4" w:rsidP="000453EE">
      <w:pPr>
        <w:pStyle w:val="NoSpacing"/>
        <w:jc w:val="both"/>
        <w:rPr>
          <w:rFonts w:asciiTheme="majorHAnsi" w:hAnsiTheme="majorHAnsi" w:cstheme="majorHAnsi"/>
        </w:rPr>
      </w:pPr>
    </w:p>
    <w:p w:rsidR="00945656" w:rsidRDefault="00945656" w:rsidP="00945656">
      <w:pPr>
        <w:pStyle w:val="NoSpacing"/>
        <w:jc w:val="both"/>
        <w:rPr>
          <w:rFonts w:asciiTheme="majorHAnsi" w:hAnsiTheme="majorHAnsi" w:cstheme="majorHAnsi"/>
        </w:rPr>
      </w:pPr>
      <w:r>
        <w:rPr>
          <w:rFonts w:asciiTheme="majorHAnsi" w:hAnsiTheme="majorHAnsi" w:cstheme="majorHAnsi"/>
        </w:rPr>
        <w:t xml:space="preserve">This week we sent out an invitation to request a place at our Movie </w:t>
      </w:r>
      <w:r w:rsidR="001F59F4">
        <w:rPr>
          <w:rFonts w:asciiTheme="majorHAnsi" w:hAnsiTheme="majorHAnsi" w:cstheme="majorHAnsi"/>
        </w:rPr>
        <w:t>N</w:t>
      </w:r>
      <w:r>
        <w:rPr>
          <w:rFonts w:asciiTheme="majorHAnsi" w:hAnsiTheme="majorHAnsi" w:cstheme="majorHAnsi"/>
        </w:rPr>
        <w:t>ight. We already have a fantastic response to this. Please respond by 12 noon on 29</w:t>
      </w:r>
      <w:r w:rsidRPr="00945656">
        <w:rPr>
          <w:rFonts w:asciiTheme="majorHAnsi" w:hAnsiTheme="majorHAnsi" w:cstheme="majorHAnsi"/>
          <w:vertAlign w:val="superscript"/>
        </w:rPr>
        <w:t>th</w:t>
      </w:r>
      <w:r>
        <w:rPr>
          <w:rFonts w:asciiTheme="majorHAnsi" w:hAnsiTheme="majorHAnsi" w:cstheme="majorHAnsi"/>
        </w:rPr>
        <w:t xml:space="preserve"> November to ensure your child has a place. Tickets cost £3.50 and this includes a hot dog, drink and popcorn. </w:t>
      </w:r>
    </w:p>
    <w:p w:rsidR="00945656" w:rsidRDefault="00945656" w:rsidP="00945656">
      <w:pPr>
        <w:pStyle w:val="NoSpacing"/>
        <w:jc w:val="both"/>
        <w:rPr>
          <w:rFonts w:asciiTheme="majorHAnsi" w:hAnsiTheme="majorHAnsi" w:cstheme="majorHAnsi"/>
        </w:rPr>
      </w:pPr>
      <w:r>
        <w:rPr>
          <w:rFonts w:asciiTheme="majorHAnsi" w:hAnsiTheme="majorHAnsi" w:cstheme="majorHAnsi"/>
        </w:rPr>
        <w:t>Please also remember, if your child would like a Christmas lunch, you must complete the request form by Monday 4</w:t>
      </w:r>
      <w:r w:rsidRPr="00945656">
        <w:rPr>
          <w:rFonts w:asciiTheme="majorHAnsi" w:hAnsiTheme="majorHAnsi" w:cstheme="majorHAnsi"/>
          <w:vertAlign w:val="superscript"/>
        </w:rPr>
        <w:t>th</w:t>
      </w:r>
      <w:r>
        <w:rPr>
          <w:rFonts w:asciiTheme="majorHAnsi" w:hAnsiTheme="majorHAnsi" w:cstheme="majorHAnsi"/>
        </w:rPr>
        <w:t xml:space="preserve"> December. This is so we can have all meals ordered and organised for them to have on the 14</w:t>
      </w:r>
      <w:r w:rsidRPr="00945656">
        <w:rPr>
          <w:rFonts w:asciiTheme="majorHAnsi" w:hAnsiTheme="majorHAnsi" w:cstheme="majorHAnsi"/>
          <w:vertAlign w:val="superscript"/>
        </w:rPr>
        <w:t>th</w:t>
      </w:r>
      <w:r>
        <w:rPr>
          <w:rFonts w:asciiTheme="majorHAnsi" w:hAnsiTheme="majorHAnsi" w:cstheme="majorHAnsi"/>
        </w:rPr>
        <w:t xml:space="preserve"> December. </w:t>
      </w:r>
      <w:r w:rsidR="001F59F4">
        <w:rPr>
          <w:rFonts w:asciiTheme="majorHAnsi" w:hAnsiTheme="majorHAnsi" w:cstheme="majorHAnsi"/>
        </w:rPr>
        <w:t xml:space="preserve">Children who are already on school meals do not need to request a lunch as these are automatically allocated. </w:t>
      </w:r>
      <w:r>
        <w:rPr>
          <w:rFonts w:asciiTheme="majorHAnsi" w:hAnsiTheme="majorHAnsi" w:cstheme="majorHAnsi"/>
        </w:rPr>
        <w:t xml:space="preserve">Children are allowed to wear Christmas jumpers on this day but please do not rush out to purchase one. A simple bit of tinsel in the hair or another festive touch will do. </w:t>
      </w:r>
    </w:p>
    <w:p w:rsidR="00945656" w:rsidRDefault="00945656" w:rsidP="00945656">
      <w:pPr>
        <w:pStyle w:val="NoSpacing"/>
        <w:jc w:val="both"/>
        <w:rPr>
          <w:rFonts w:asciiTheme="majorHAnsi" w:hAnsiTheme="majorHAnsi" w:cstheme="majorHAnsi"/>
        </w:rPr>
      </w:pPr>
    </w:p>
    <w:p w:rsidR="00945656" w:rsidRPr="00945656" w:rsidRDefault="00945656" w:rsidP="00945656">
      <w:pPr>
        <w:pStyle w:val="NoSpacing"/>
        <w:jc w:val="both"/>
        <w:rPr>
          <w:rFonts w:asciiTheme="majorHAnsi" w:hAnsiTheme="majorHAnsi" w:cstheme="majorHAnsi"/>
          <w:u w:val="single"/>
        </w:rPr>
      </w:pPr>
      <w:r w:rsidRPr="00945656">
        <w:rPr>
          <w:rFonts w:asciiTheme="majorHAnsi" w:hAnsiTheme="majorHAnsi" w:cstheme="majorHAnsi"/>
          <w:u w:val="single"/>
        </w:rPr>
        <w:t>Next week</w:t>
      </w:r>
    </w:p>
    <w:p w:rsidR="00945656" w:rsidRDefault="00945656" w:rsidP="00945656">
      <w:pPr>
        <w:pStyle w:val="NoSpacing"/>
        <w:jc w:val="both"/>
        <w:rPr>
          <w:rFonts w:asciiTheme="majorHAnsi" w:hAnsiTheme="majorHAnsi" w:cstheme="majorHAnsi"/>
        </w:rPr>
      </w:pPr>
      <w:r w:rsidRPr="008D45EA">
        <w:rPr>
          <w:rFonts w:asciiTheme="majorHAnsi" w:hAnsiTheme="majorHAnsi" w:cstheme="majorHAnsi"/>
        </w:rPr>
        <w:t>Nativity ticket</w:t>
      </w:r>
      <w:r w:rsidR="00AE0945">
        <w:rPr>
          <w:rFonts w:asciiTheme="majorHAnsi" w:hAnsiTheme="majorHAnsi" w:cstheme="majorHAnsi"/>
        </w:rPr>
        <w:t xml:space="preserve"> requests will be sent </w:t>
      </w:r>
      <w:r>
        <w:rPr>
          <w:rFonts w:asciiTheme="majorHAnsi" w:hAnsiTheme="majorHAnsi" w:cstheme="majorHAnsi"/>
        </w:rPr>
        <w:t>out on Monday 27</w:t>
      </w:r>
      <w:r w:rsidRPr="00945656">
        <w:rPr>
          <w:rFonts w:asciiTheme="majorHAnsi" w:hAnsiTheme="majorHAnsi" w:cstheme="majorHAnsi"/>
          <w:vertAlign w:val="superscript"/>
        </w:rPr>
        <w:t>th</w:t>
      </w:r>
      <w:r>
        <w:rPr>
          <w:rFonts w:asciiTheme="majorHAnsi" w:hAnsiTheme="majorHAnsi" w:cstheme="majorHAnsi"/>
        </w:rPr>
        <w:t xml:space="preserve"> November </w:t>
      </w:r>
      <w:r>
        <w:rPr>
          <w:rFonts w:asciiTheme="majorHAnsi" w:hAnsiTheme="majorHAnsi" w:cstheme="majorHAnsi"/>
        </w:rPr>
        <w:t xml:space="preserve">and must be completed by </w:t>
      </w:r>
      <w:r>
        <w:rPr>
          <w:rFonts w:asciiTheme="majorHAnsi" w:hAnsiTheme="majorHAnsi" w:cstheme="majorHAnsi"/>
        </w:rPr>
        <w:t>4pm on Monday 4</w:t>
      </w:r>
      <w:r w:rsidRPr="00945656">
        <w:rPr>
          <w:rFonts w:asciiTheme="majorHAnsi" w:hAnsiTheme="majorHAnsi" w:cstheme="majorHAnsi"/>
          <w:vertAlign w:val="superscript"/>
        </w:rPr>
        <w:t>th</w:t>
      </w:r>
      <w:r>
        <w:rPr>
          <w:rFonts w:asciiTheme="majorHAnsi" w:hAnsiTheme="majorHAnsi" w:cstheme="majorHAnsi"/>
        </w:rPr>
        <w:t xml:space="preserve"> December. Once these requests are received we will allocate tickets which will be sent home. </w:t>
      </w:r>
    </w:p>
    <w:p w:rsidR="00945656" w:rsidRDefault="00945656" w:rsidP="00945656">
      <w:pPr>
        <w:pStyle w:val="NoSpacing"/>
        <w:jc w:val="both"/>
        <w:rPr>
          <w:rFonts w:asciiTheme="majorHAnsi" w:hAnsiTheme="majorHAnsi" w:cstheme="majorHAnsi"/>
        </w:rPr>
      </w:pPr>
      <w:r>
        <w:rPr>
          <w:rFonts w:asciiTheme="majorHAnsi" w:hAnsiTheme="majorHAnsi" w:cstheme="majorHAnsi"/>
        </w:rPr>
        <w:t>Reception and KS1 (Year 1 and 2) perform on Tuesday 12</w:t>
      </w:r>
      <w:r w:rsidRPr="00945656">
        <w:rPr>
          <w:rFonts w:asciiTheme="majorHAnsi" w:hAnsiTheme="majorHAnsi" w:cstheme="majorHAnsi"/>
          <w:vertAlign w:val="superscript"/>
        </w:rPr>
        <w:t>th</w:t>
      </w:r>
      <w:r>
        <w:rPr>
          <w:rFonts w:asciiTheme="majorHAnsi" w:hAnsiTheme="majorHAnsi" w:cstheme="majorHAnsi"/>
        </w:rPr>
        <w:t xml:space="preserve"> December </w:t>
      </w:r>
      <w:r w:rsidR="00AE0945">
        <w:rPr>
          <w:rFonts w:asciiTheme="majorHAnsi" w:hAnsiTheme="majorHAnsi" w:cstheme="majorHAnsi"/>
        </w:rPr>
        <w:t>and doors open at 9:15am for a 9:30am start. They repeat this performance on Wednesday 13</w:t>
      </w:r>
      <w:r w:rsidR="00AE0945" w:rsidRPr="00AE0945">
        <w:rPr>
          <w:rFonts w:asciiTheme="majorHAnsi" w:hAnsiTheme="majorHAnsi" w:cstheme="majorHAnsi"/>
          <w:vertAlign w:val="superscript"/>
        </w:rPr>
        <w:t>th</w:t>
      </w:r>
      <w:r w:rsidR="00AE0945">
        <w:rPr>
          <w:rFonts w:asciiTheme="majorHAnsi" w:hAnsiTheme="majorHAnsi" w:cstheme="majorHAnsi"/>
        </w:rPr>
        <w:t xml:space="preserve"> December and doors open at 1:15pm for a 1:30pm start. </w:t>
      </w:r>
    </w:p>
    <w:p w:rsidR="00AE0945" w:rsidRDefault="00AE0945" w:rsidP="00945656">
      <w:pPr>
        <w:pStyle w:val="NoSpacing"/>
        <w:jc w:val="both"/>
        <w:rPr>
          <w:rFonts w:asciiTheme="majorHAnsi" w:hAnsiTheme="majorHAnsi" w:cstheme="majorHAnsi"/>
        </w:rPr>
      </w:pPr>
      <w:r>
        <w:rPr>
          <w:rFonts w:asciiTheme="majorHAnsi" w:hAnsiTheme="majorHAnsi" w:cstheme="majorHAnsi"/>
        </w:rPr>
        <w:t xml:space="preserve">KS2 </w:t>
      </w:r>
      <w:r>
        <w:rPr>
          <w:rFonts w:asciiTheme="majorHAnsi" w:hAnsiTheme="majorHAnsi" w:cstheme="majorHAnsi"/>
        </w:rPr>
        <w:t xml:space="preserve">children </w:t>
      </w:r>
      <w:r>
        <w:rPr>
          <w:rFonts w:asciiTheme="majorHAnsi" w:hAnsiTheme="majorHAnsi" w:cstheme="majorHAnsi"/>
        </w:rPr>
        <w:t>(Year 3,4,</w:t>
      </w:r>
      <w:proofErr w:type="gramStart"/>
      <w:r>
        <w:rPr>
          <w:rFonts w:asciiTheme="majorHAnsi" w:hAnsiTheme="majorHAnsi" w:cstheme="majorHAnsi"/>
        </w:rPr>
        <w:t>5,and</w:t>
      </w:r>
      <w:proofErr w:type="gramEnd"/>
      <w:r>
        <w:rPr>
          <w:rFonts w:asciiTheme="majorHAnsi" w:hAnsiTheme="majorHAnsi" w:cstheme="majorHAnsi"/>
        </w:rPr>
        <w:t xml:space="preserve"> 6) perform on Tuesday 12</w:t>
      </w:r>
      <w:r w:rsidRPr="00AE0945">
        <w:rPr>
          <w:rFonts w:asciiTheme="majorHAnsi" w:hAnsiTheme="majorHAnsi" w:cstheme="majorHAnsi"/>
          <w:vertAlign w:val="superscript"/>
        </w:rPr>
        <w:t>th</w:t>
      </w:r>
      <w:r>
        <w:rPr>
          <w:rFonts w:asciiTheme="majorHAnsi" w:hAnsiTheme="majorHAnsi" w:cstheme="majorHAnsi"/>
        </w:rPr>
        <w:t xml:space="preserve"> December and doors open at 1:15pm for a 1:30pm start. They repeat the performance on Wednesday 13</w:t>
      </w:r>
      <w:r w:rsidRPr="00AE0945">
        <w:rPr>
          <w:rFonts w:asciiTheme="majorHAnsi" w:hAnsiTheme="majorHAnsi" w:cstheme="majorHAnsi"/>
          <w:vertAlign w:val="superscript"/>
        </w:rPr>
        <w:t>th</w:t>
      </w:r>
      <w:r>
        <w:rPr>
          <w:rFonts w:asciiTheme="majorHAnsi" w:hAnsiTheme="majorHAnsi" w:cstheme="majorHAnsi"/>
        </w:rPr>
        <w:t xml:space="preserve"> December and doors open at 9:15am for a 9:30am start. </w:t>
      </w:r>
    </w:p>
    <w:p w:rsidR="00AE0945" w:rsidRPr="008D45EA" w:rsidRDefault="00AE0945" w:rsidP="00945656">
      <w:pPr>
        <w:pStyle w:val="NoSpacing"/>
        <w:jc w:val="both"/>
        <w:rPr>
          <w:rFonts w:asciiTheme="majorHAnsi" w:hAnsiTheme="majorHAnsi" w:cstheme="majorHAnsi"/>
        </w:rPr>
      </w:pPr>
      <w:r>
        <w:rPr>
          <w:rFonts w:asciiTheme="majorHAnsi" w:hAnsiTheme="majorHAnsi" w:cstheme="majorHAnsi"/>
        </w:rPr>
        <w:t xml:space="preserve">Please do appreciate we do need to limit ticket numbers due to the size of our hall but we always aim to ensure we can get as many family members to see the performance as possible. We look forward to seeing you all there. </w:t>
      </w:r>
    </w:p>
    <w:p w:rsidR="006C7637" w:rsidRDefault="006C7637" w:rsidP="000453EE">
      <w:pPr>
        <w:pStyle w:val="NoSpacing"/>
        <w:jc w:val="both"/>
        <w:rPr>
          <w:rFonts w:asciiTheme="majorHAnsi" w:hAnsiTheme="majorHAnsi" w:cstheme="majorHAnsi"/>
        </w:rPr>
      </w:pPr>
    </w:p>
    <w:p w:rsidR="00557A57" w:rsidRDefault="00557A57" w:rsidP="000453EE">
      <w:pPr>
        <w:pStyle w:val="NoSpacing"/>
        <w:jc w:val="both"/>
        <w:rPr>
          <w:rFonts w:asciiTheme="majorHAnsi" w:hAnsiTheme="majorHAnsi" w:cstheme="majorHAnsi"/>
        </w:rPr>
      </w:pPr>
      <w:r>
        <w:rPr>
          <w:rFonts w:asciiTheme="majorHAnsi" w:hAnsiTheme="majorHAnsi" w:cstheme="majorHAnsi"/>
        </w:rPr>
        <w:t xml:space="preserve">Next Friday we really start the Christmas festivities with a pantomime in school. There is no charge to families for this event and the hall is always filled with laughter with children joining in the whole way through. We also have another dress down day with donations of </w:t>
      </w:r>
      <w:proofErr w:type="gramStart"/>
      <w:r>
        <w:rPr>
          <w:rFonts w:asciiTheme="majorHAnsi" w:hAnsiTheme="majorHAnsi" w:cstheme="majorHAnsi"/>
        </w:rPr>
        <w:t>‘ a</w:t>
      </w:r>
      <w:proofErr w:type="gramEnd"/>
      <w:r>
        <w:rPr>
          <w:rFonts w:asciiTheme="majorHAnsi" w:hAnsiTheme="majorHAnsi" w:cstheme="majorHAnsi"/>
        </w:rPr>
        <w:t xml:space="preserve"> bottle’ for our bottle tombola</w:t>
      </w:r>
      <w:r w:rsidR="00B460BE">
        <w:rPr>
          <w:rFonts w:asciiTheme="majorHAnsi" w:hAnsiTheme="majorHAnsi" w:cstheme="majorHAnsi"/>
        </w:rPr>
        <w:t>. If you do send alcohol into school, please be mindful that this must be handed to an adult on the yard or at the school office. We also accept bottles of anything else including juice and shower gel – anything goes!</w:t>
      </w:r>
    </w:p>
    <w:p w:rsidR="00B460BE" w:rsidRDefault="00B460BE" w:rsidP="000453EE">
      <w:pPr>
        <w:pStyle w:val="NoSpacing"/>
        <w:jc w:val="both"/>
        <w:rPr>
          <w:rFonts w:asciiTheme="majorHAnsi" w:hAnsiTheme="majorHAnsi" w:cstheme="majorHAnsi"/>
        </w:rPr>
      </w:pPr>
    </w:p>
    <w:p w:rsidR="00557A57" w:rsidRDefault="00557A57" w:rsidP="000453EE">
      <w:pPr>
        <w:pStyle w:val="NoSpacing"/>
        <w:jc w:val="both"/>
        <w:rPr>
          <w:rFonts w:asciiTheme="majorHAnsi" w:hAnsiTheme="majorHAnsi" w:cstheme="majorHAnsi"/>
        </w:rPr>
      </w:pPr>
    </w:p>
    <w:p w:rsidR="00557A57" w:rsidRPr="001F59F4" w:rsidRDefault="001F59F4" w:rsidP="000453EE">
      <w:pPr>
        <w:pStyle w:val="NoSpacing"/>
        <w:jc w:val="both"/>
        <w:rPr>
          <w:rFonts w:asciiTheme="majorHAnsi" w:hAnsiTheme="majorHAnsi" w:cstheme="majorHAnsi"/>
          <w:u w:val="single"/>
        </w:rPr>
      </w:pPr>
      <w:r w:rsidRPr="001F59F4">
        <w:rPr>
          <w:rFonts w:asciiTheme="majorHAnsi" w:hAnsiTheme="majorHAnsi" w:cstheme="majorHAnsi"/>
          <w:u w:val="single"/>
        </w:rPr>
        <w:t>Community events</w:t>
      </w:r>
    </w:p>
    <w:p w:rsidR="00AE0945" w:rsidRDefault="001F59F4" w:rsidP="000453EE">
      <w:pPr>
        <w:pStyle w:val="NoSpacing"/>
        <w:jc w:val="both"/>
        <w:rPr>
          <w:rFonts w:asciiTheme="majorHAnsi" w:hAnsiTheme="majorHAnsi" w:cstheme="majorHAnsi"/>
        </w:rPr>
      </w:pPr>
      <w:r>
        <w:rPr>
          <w:rFonts w:asciiTheme="majorHAnsi" w:hAnsiTheme="majorHAnsi" w:cstheme="majorHAnsi"/>
        </w:rPr>
        <w:t>St Andrew’s Church fair is being held on Saturday 25</w:t>
      </w:r>
      <w:r w:rsidRPr="001F59F4">
        <w:rPr>
          <w:rFonts w:asciiTheme="majorHAnsi" w:hAnsiTheme="majorHAnsi" w:cstheme="majorHAnsi"/>
          <w:vertAlign w:val="superscript"/>
        </w:rPr>
        <w:t>th</w:t>
      </w:r>
      <w:r>
        <w:rPr>
          <w:rFonts w:asciiTheme="majorHAnsi" w:hAnsiTheme="majorHAnsi" w:cstheme="majorHAnsi"/>
        </w:rPr>
        <w:t xml:space="preserve"> November. You are all welcome along to the Church Hall at 10:30am for homemade refreshments, cake stalls, face painting, tombola and a visit from Santa. </w:t>
      </w:r>
    </w:p>
    <w:p w:rsidR="001F59F4" w:rsidRDefault="001F59F4" w:rsidP="000453EE">
      <w:pPr>
        <w:pStyle w:val="NoSpacing"/>
        <w:jc w:val="both"/>
        <w:rPr>
          <w:rFonts w:asciiTheme="majorHAnsi" w:hAnsiTheme="majorHAnsi" w:cstheme="majorHAnsi"/>
        </w:rPr>
      </w:pPr>
    </w:p>
    <w:p w:rsidR="001F59F4" w:rsidRDefault="001F59F4" w:rsidP="000453EE">
      <w:pPr>
        <w:pStyle w:val="NoSpacing"/>
        <w:jc w:val="both"/>
        <w:rPr>
          <w:rFonts w:asciiTheme="majorHAnsi" w:hAnsiTheme="majorHAnsi" w:cstheme="majorHAnsi"/>
        </w:rPr>
      </w:pPr>
      <w:r>
        <w:rPr>
          <w:rFonts w:asciiTheme="majorHAnsi" w:hAnsiTheme="majorHAnsi" w:cstheme="majorHAnsi"/>
        </w:rPr>
        <w:lastRenderedPageBreak/>
        <w:t>Spennymoor Youth and Community centre are hosting a bingo night on Friday 1</w:t>
      </w:r>
      <w:proofErr w:type="gramStart"/>
      <w:r w:rsidRPr="001F59F4">
        <w:rPr>
          <w:rFonts w:asciiTheme="majorHAnsi" w:hAnsiTheme="majorHAnsi" w:cstheme="majorHAnsi"/>
          <w:vertAlign w:val="superscript"/>
        </w:rPr>
        <w:t>st</w:t>
      </w:r>
      <w:r>
        <w:rPr>
          <w:rFonts w:asciiTheme="majorHAnsi" w:hAnsiTheme="majorHAnsi" w:cstheme="majorHAnsi"/>
        </w:rPr>
        <w:t xml:space="preserve">  December</w:t>
      </w:r>
      <w:proofErr w:type="gramEnd"/>
      <w:r>
        <w:rPr>
          <w:rFonts w:asciiTheme="majorHAnsi" w:hAnsiTheme="majorHAnsi" w:cstheme="majorHAnsi"/>
        </w:rPr>
        <w:t xml:space="preserve">. This is fun for all the family with a little bit of Christmas festivity thrown in. £3 per person to play with a free mince pie. Free entry, tea and coffee for anyone just wanting to go along and watch. No need to book- just pop along. </w:t>
      </w:r>
    </w:p>
    <w:p w:rsidR="001F59F4" w:rsidRDefault="001F59F4" w:rsidP="000453EE">
      <w:pPr>
        <w:pStyle w:val="NoSpacing"/>
        <w:jc w:val="both"/>
        <w:rPr>
          <w:rFonts w:asciiTheme="majorHAnsi" w:hAnsiTheme="majorHAnsi" w:cstheme="majorHAnsi"/>
        </w:rPr>
      </w:pPr>
    </w:p>
    <w:p w:rsidR="00A3043C" w:rsidRPr="008D45EA" w:rsidRDefault="00A3043C" w:rsidP="000453EE">
      <w:pPr>
        <w:pStyle w:val="NoSpacing"/>
        <w:jc w:val="both"/>
        <w:rPr>
          <w:rFonts w:asciiTheme="majorHAnsi" w:hAnsiTheme="majorHAnsi" w:cstheme="majorHAnsi"/>
        </w:rPr>
      </w:pPr>
      <w:bookmarkStart w:id="0" w:name="_GoBack"/>
      <w:bookmarkEnd w:id="0"/>
    </w:p>
    <w:p w:rsidR="00A3043C" w:rsidRPr="008D45EA" w:rsidRDefault="00A3043C" w:rsidP="000453EE">
      <w:pPr>
        <w:pStyle w:val="NoSpacing"/>
        <w:jc w:val="both"/>
        <w:rPr>
          <w:rFonts w:asciiTheme="majorHAnsi" w:hAnsiTheme="majorHAnsi" w:cstheme="majorHAnsi"/>
          <w:u w:val="single"/>
        </w:rPr>
      </w:pPr>
      <w:r w:rsidRPr="008D45EA">
        <w:rPr>
          <w:rFonts w:asciiTheme="majorHAnsi" w:hAnsiTheme="majorHAnsi" w:cstheme="majorHAnsi"/>
          <w:u w:val="single"/>
        </w:rPr>
        <w:t xml:space="preserve">SEND News </w:t>
      </w:r>
    </w:p>
    <w:p w:rsidR="00A3043C" w:rsidRPr="008D45EA" w:rsidRDefault="00A3043C" w:rsidP="000453EE">
      <w:pPr>
        <w:pStyle w:val="NoSpacing"/>
        <w:jc w:val="both"/>
        <w:rPr>
          <w:rFonts w:asciiTheme="majorHAnsi" w:hAnsiTheme="majorHAnsi" w:cstheme="majorHAnsi"/>
        </w:rPr>
      </w:pPr>
      <w:r w:rsidRPr="008D45EA">
        <w:rPr>
          <w:rFonts w:asciiTheme="majorHAnsi" w:hAnsiTheme="majorHAnsi" w:cstheme="majorHAnsi"/>
        </w:rPr>
        <w:t xml:space="preserve">This half-term is always filled with many different events, from Children </w:t>
      </w:r>
      <w:proofErr w:type="gramStart"/>
      <w:r w:rsidRPr="008D45EA">
        <w:rPr>
          <w:rFonts w:asciiTheme="majorHAnsi" w:hAnsiTheme="majorHAnsi" w:cstheme="majorHAnsi"/>
        </w:rPr>
        <w:t>In</w:t>
      </w:r>
      <w:proofErr w:type="gramEnd"/>
      <w:r w:rsidRPr="008D45EA">
        <w:rPr>
          <w:rFonts w:asciiTheme="majorHAnsi" w:hAnsiTheme="majorHAnsi" w:cstheme="majorHAnsi"/>
        </w:rPr>
        <w:t xml:space="preserve"> Need Day to Christmas parties, with </w:t>
      </w:r>
      <w:r w:rsidR="008D45EA">
        <w:rPr>
          <w:rFonts w:asciiTheme="majorHAnsi" w:hAnsiTheme="majorHAnsi" w:cstheme="majorHAnsi"/>
        </w:rPr>
        <w:t>dress down days</w:t>
      </w:r>
      <w:r w:rsidRPr="008D45EA">
        <w:rPr>
          <w:rFonts w:asciiTheme="majorHAnsi" w:hAnsiTheme="majorHAnsi" w:cstheme="majorHAnsi"/>
        </w:rPr>
        <w:t xml:space="preserve"> and performances in between. For many children, this is a time of year that is filled with excitement and anticipation. However, we also know that for some children in our school community, this time of year can be very overwhelming. The shops and streets are filled with bright flashing lights and Christmas music playing loudly, which can lead to sensory overload for children who have sensory sensitivities. In school, we try very hard to ensure that the sensory impact of the festive season is managed as carefully as possible. There will, of course, be festive activities in school, however we always prepare the children for these. The approach used for this depends on the child's needs - some children need a social story in the days leading up to different activities, while other children are happy to just have the activity listed on that day's visual timetable, which is displayed prominently in each classroom. We always take children's lead on this and if school staff identify that a child is finding Christmas activities to be too unsettling, they will intervene to ensure that the children are able to remain as regulated as possible. We know that this time of year can be challenging for many of our children with sensory differences, but we hope that by making reasonable adjustments to what we do in school as a matter of course, everyone will be able to enjoy the next few weeks in their own individual ways.</w:t>
      </w:r>
      <w:r w:rsidR="008D45EA">
        <w:rPr>
          <w:rFonts w:asciiTheme="majorHAnsi" w:hAnsiTheme="majorHAnsi" w:cstheme="majorHAnsi"/>
        </w:rPr>
        <w:t xml:space="preserve"> </w:t>
      </w:r>
    </w:p>
    <w:p w:rsidR="00A3043C" w:rsidRPr="008D45EA" w:rsidRDefault="00A3043C" w:rsidP="000453EE">
      <w:pPr>
        <w:pStyle w:val="NoSpacing"/>
        <w:jc w:val="both"/>
        <w:rPr>
          <w:rFonts w:asciiTheme="majorHAnsi" w:hAnsiTheme="majorHAnsi" w:cstheme="majorHAnsi"/>
        </w:rPr>
      </w:pPr>
    </w:p>
    <w:p w:rsidR="00A3043C" w:rsidRPr="008D45EA" w:rsidRDefault="00A3043C" w:rsidP="000453EE">
      <w:pPr>
        <w:pStyle w:val="NoSpacing"/>
        <w:jc w:val="both"/>
        <w:rPr>
          <w:rFonts w:asciiTheme="majorHAnsi" w:hAnsiTheme="majorHAnsi" w:cstheme="majorHAnsi"/>
          <w:u w:val="single"/>
        </w:rPr>
      </w:pPr>
      <w:r w:rsidRPr="008D45EA">
        <w:rPr>
          <w:rFonts w:asciiTheme="majorHAnsi" w:hAnsiTheme="majorHAnsi" w:cstheme="majorHAnsi"/>
          <w:u w:val="single"/>
        </w:rPr>
        <w:t>Online Safety</w:t>
      </w:r>
    </w:p>
    <w:p w:rsidR="00FE48DD" w:rsidRPr="008D45EA" w:rsidRDefault="00FE48DD" w:rsidP="000453EE">
      <w:pPr>
        <w:pStyle w:val="NoSpacing"/>
        <w:jc w:val="both"/>
        <w:rPr>
          <w:rFonts w:asciiTheme="majorHAnsi" w:hAnsiTheme="majorHAnsi" w:cstheme="majorHAnsi"/>
        </w:rPr>
      </w:pPr>
      <w:r w:rsidRPr="008D45EA">
        <w:rPr>
          <w:rFonts w:asciiTheme="majorHAnsi" w:hAnsiTheme="majorHAnsi" w:cstheme="majorHAnsi"/>
        </w:rPr>
        <w:t xml:space="preserve">Keep children safe online continues to be a priority for us in school. It is equally as important at home and we are constantly managing situations in school where children have been unkind to each other on social media platforms at home. We do believe that no primary aged child should be using social media platforms </w:t>
      </w:r>
      <w:r w:rsidR="008D45EA" w:rsidRPr="008D45EA">
        <w:rPr>
          <w:rFonts w:asciiTheme="majorHAnsi" w:hAnsiTheme="majorHAnsi" w:cstheme="majorHAnsi"/>
        </w:rPr>
        <w:t xml:space="preserve">as they often lack the emotional maturity to use them effectively. However, if your child does use social media please ensure they use the ‘block’ and ‘report’ buttons to prevent any communication that is offensive or inappropriate. </w:t>
      </w:r>
    </w:p>
    <w:p w:rsidR="006C7637" w:rsidRDefault="008D45EA" w:rsidP="006C7637">
      <w:pPr>
        <w:pStyle w:val="NoSpacing"/>
        <w:jc w:val="both"/>
        <w:rPr>
          <w:rFonts w:asciiTheme="majorHAnsi" w:hAnsiTheme="majorHAnsi" w:cstheme="majorHAnsi"/>
        </w:rPr>
      </w:pPr>
      <w:r w:rsidRPr="008D45EA">
        <w:rPr>
          <w:rFonts w:asciiTheme="majorHAnsi" w:hAnsiTheme="majorHAnsi" w:cstheme="majorHAnsi"/>
        </w:rPr>
        <w:t xml:space="preserve">We also have our National Online Safety Platform which has many webinar training sessions for families to inform you of the ever-changing platforms, games and technology that children may be accessing and how you can be confident you know as much about it as they do! </w:t>
      </w:r>
      <w:r w:rsidRPr="008D45EA">
        <w:rPr>
          <w:rFonts w:asciiTheme="majorHAnsi" w:hAnsiTheme="majorHAnsi" w:cstheme="majorHAnsi"/>
        </w:rPr>
        <w:t xml:space="preserve">Please sign up to this brilliant platform using the link below. Once you have created yourself an account, you will have access to webinars that will give you the latest information to keep your child safe. I hope this is really helpful as online safety is often something that parents often ask us for advice around. If you have any difficulties accessing the site, please speak to the school office and we help you out. </w:t>
      </w:r>
    </w:p>
    <w:p w:rsidR="006C7637" w:rsidRDefault="006C7637" w:rsidP="006C7637">
      <w:pPr>
        <w:pStyle w:val="NoSpacing"/>
        <w:jc w:val="both"/>
        <w:rPr>
          <w:rFonts w:asciiTheme="majorHAnsi" w:hAnsiTheme="majorHAnsi" w:cstheme="majorHAnsi"/>
        </w:rPr>
      </w:pPr>
    </w:p>
    <w:p w:rsidR="006C7637" w:rsidRPr="008D45EA" w:rsidRDefault="006C7637" w:rsidP="006C7637">
      <w:pPr>
        <w:pStyle w:val="NoSpacing"/>
        <w:jc w:val="both"/>
        <w:rPr>
          <w:rFonts w:asciiTheme="majorHAnsi" w:hAnsiTheme="majorHAnsi" w:cstheme="majorHAnsi"/>
        </w:rPr>
      </w:pPr>
      <w:r w:rsidRPr="008D45EA">
        <w:rPr>
          <w:rFonts w:asciiTheme="majorHAnsi" w:hAnsiTheme="majorHAnsi" w:cstheme="majorHAnsi"/>
        </w:rPr>
        <w:t xml:space="preserve">Below </w:t>
      </w:r>
      <w:proofErr w:type="gramStart"/>
      <w:r w:rsidRPr="008D45EA">
        <w:rPr>
          <w:rFonts w:asciiTheme="majorHAnsi" w:hAnsiTheme="majorHAnsi" w:cstheme="majorHAnsi"/>
        </w:rPr>
        <w:t>are</w:t>
      </w:r>
      <w:proofErr w:type="gramEnd"/>
      <w:r w:rsidRPr="008D45EA">
        <w:rPr>
          <w:rFonts w:asciiTheme="majorHAnsi" w:hAnsiTheme="majorHAnsi" w:cstheme="majorHAnsi"/>
        </w:rPr>
        <w:t xml:space="preserve"> a list of links that we would recommend parents and carers to use to support themselves and their children at home with being safe online. </w:t>
      </w:r>
    </w:p>
    <w:p w:rsidR="008D45EA" w:rsidRPr="008D45EA" w:rsidRDefault="008D45EA" w:rsidP="008D45EA">
      <w:pPr>
        <w:pStyle w:val="NoSpacing"/>
        <w:jc w:val="both"/>
        <w:rPr>
          <w:rFonts w:asciiTheme="majorHAnsi" w:hAnsiTheme="majorHAnsi" w:cstheme="majorHAnsi"/>
        </w:rPr>
      </w:pPr>
    </w:p>
    <w:p w:rsidR="00FE48DD" w:rsidRPr="008D45EA" w:rsidRDefault="008D45EA" w:rsidP="000453EE">
      <w:pPr>
        <w:pStyle w:val="NoSpacing"/>
        <w:jc w:val="both"/>
        <w:rPr>
          <w:rFonts w:asciiTheme="majorHAnsi" w:hAnsiTheme="majorHAnsi" w:cstheme="majorHAnsi"/>
        </w:rPr>
      </w:pPr>
      <w:hyperlink r:id="rId7" w:tgtFrame="_blank" w:tooltip="Original URL: https://nationalcollege.com/enrol/king-street-primary-school. Click or tap if you trust this link." w:history="1">
        <w:r w:rsidRPr="008D45EA">
          <w:rPr>
            <w:rFonts w:asciiTheme="majorHAnsi" w:hAnsiTheme="majorHAnsi" w:cstheme="majorHAnsi"/>
            <w:color w:val="0000FF"/>
            <w:u w:val="single"/>
            <w:bdr w:val="none" w:sz="0" w:space="0" w:color="auto" w:frame="1"/>
            <w:shd w:val="clear" w:color="auto" w:fill="FFFFFF"/>
          </w:rPr>
          <w:t>https://nationalcollege.com/enrol/king-street-primary-school</w:t>
        </w:r>
      </w:hyperlink>
    </w:p>
    <w:p w:rsidR="00FE48DD" w:rsidRPr="008D45EA" w:rsidRDefault="00FE48DD" w:rsidP="000453EE">
      <w:pPr>
        <w:pStyle w:val="NoSpacing"/>
        <w:jc w:val="both"/>
        <w:rPr>
          <w:rFonts w:asciiTheme="majorHAnsi" w:hAnsiTheme="majorHAnsi" w:cstheme="majorHAnsi"/>
        </w:rPr>
      </w:pPr>
    </w:p>
    <w:p w:rsidR="00FE48DD" w:rsidRPr="008D45EA" w:rsidRDefault="00FE48DD" w:rsidP="00FE48DD">
      <w:pPr>
        <w:tabs>
          <w:tab w:val="left" w:pos="6379"/>
        </w:tabs>
        <w:ind w:left="360"/>
        <w:rPr>
          <w:rFonts w:asciiTheme="majorHAnsi" w:hAnsiTheme="majorHAnsi" w:cstheme="majorHAnsi"/>
        </w:rPr>
      </w:pPr>
      <w:r w:rsidRPr="008D45EA">
        <w:rPr>
          <w:rFonts w:asciiTheme="majorHAnsi" w:hAnsiTheme="majorHAnsi" w:cstheme="majorHAnsi"/>
        </w:rPr>
        <w:t>National Links and Resources for Parents/Carers:</w:t>
      </w:r>
    </w:p>
    <w:p w:rsidR="00FE48DD" w:rsidRPr="008D45EA" w:rsidRDefault="00FE48DD" w:rsidP="00CD45D3">
      <w:pPr>
        <w:pStyle w:val="ListParagraph"/>
        <w:numPr>
          <w:ilvl w:val="0"/>
          <w:numId w:val="13"/>
        </w:numPr>
        <w:tabs>
          <w:tab w:val="left" w:pos="6521"/>
        </w:tabs>
        <w:spacing w:after="200" w:line="276" w:lineRule="auto"/>
        <w:rPr>
          <w:rFonts w:asciiTheme="majorHAnsi" w:hAnsiTheme="majorHAnsi" w:cstheme="majorHAnsi"/>
          <w:i/>
          <w:iCs/>
        </w:rPr>
      </w:pPr>
      <w:r w:rsidRPr="008D45EA">
        <w:rPr>
          <w:rFonts w:asciiTheme="majorHAnsi" w:hAnsiTheme="majorHAnsi" w:cstheme="majorHAnsi"/>
        </w:rPr>
        <w:t xml:space="preserve">Internet Matters: </w:t>
      </w:r>
      <w:hyperlink r:id="rId8" w:history="1">
        <w:r w:rsidRPr="008D45EA">
          <w:rPr>
            <w:rStyle w:val="Hyperlink"/>
            <w:rFonts w:asciiTheme="majorHAnsi" w:hAnsiTheme="majorHAnsi" w:cstheme="majorHAnsi"/>
          </w:rPr>
          <w:t>www.internetmatters.org</w:t>
        </w:r>
      </w:hyperlink>
      <w:r w:rsidRPr="008D45EA">
        <w:rPr>
          <w:rStyle w:val="Hyperlink"/>
          <w:rFonts w:asciiTheme="majorHAnsi" w:hAnsiTheme="majorHAnsi" w:cstheme="majorHAnsi"/>
        </w:rPr>
        <w:t xml:space="preserve">   </w:t>
      </w:r>
      <w:r w:rsidRPr="008D45EA">
        <w:rPr>
          <w:rFonts w:asciiTheme="majorHAnsi" w:hAnsiTheme="majorHAnsi" w:cstheme="majorHAnsi"/>
          <w:i/>
          <w:iCs/>
        </w:rPr>
        <w:t>This site is particularly useful for providing clear information and up-to-date advice on setting parental controls.</w:t>
      </w:r>
    </w:p>
    <w:p w:rsidR="00FE48DD" w:rsidRPr="008D45EA" w:rsidRDefault="00FE48DD" w:rsidP="00FE48DD">
      <w:pPr>
        <w:pStyle w:val="ListParagraph"/>
        <w:numPr>
          <w:ilvl w:val="0"/>
          <w:numId w:val="13"/>
        </w:numPr>
        <w:tabs>
          <w:tab w:val="left" w:pos="6379"/>
        </w:tabs>
        <w:spacing w:after="200" w:line="276" w:lineRule="auto"/>
        <w:ind w:left="720"/>
        <w:rPr>
          <w:rFonts w:asciiTheme="majorHAnsi" w:hAnsiTheme="majorHAnsi" w:cstheme="majorHAnsi"/>
        </w:rPr>
      </w:pPr>
      <w:r w:rsidRPr="008D45EA">
        <w:rPr>
          <w:rFonts w:asciiTheme="majorHAnsi" w:hAnsiTheme="majorHAnsi" w:cstheme="majorHAnsi"/>
        </w:rPr>
        <w:t>CEOP:</w:t>
      </w:r>
    </w:p>
    <w:p w:rsidR="00FE48DD" w:rsidRPr="008D45EA" w:rsidRDefault="00FE48DD" w:rsidP="00FE48DD">
      <w:pPr>
        <w:pStyle w:val="ListParagraph"/>
        <w:numPr>
          <w:ilvl w:val="1"/>
          <w:numId w:val="13"/>
        </w:numPr>
        <w:tabs>
          <w:tab w:val="left" w:pos="6379"/>
        </w:tabs>
        <w:spacing w:after="200" w:line="276" w:lineRule="auto"/>
        <w:ind w:left="1080"/>
        <w:rPr>
          <w:rFonts w:asciiTheme="majorHAnsi" w:hAnsiTheme="majorHAnsi" w:cstheme="majorHAnsi"/>
        </w:rPr>
      </w:pPr>
      <w:hyperlink r:id="rId9" w:history="1">
        <w:r w:rsidRPr="008D45EA">
          <w:rPr>
            <w:rStyle w:val="Hyperlink"/>
            <w:rFonts w:asciiTheme="majorHAnsi" w:hAnsiTheme="majorHAnsi" w:cstheme="majorHAnsi"/>
          </w:rPr>
          <w:t>www.thinkuknow.co.uk</w:t>
        </w:r>
      </w:hyperlink>
    </w:p>
    <w:p w:rsidR="00FE48DD" w:rsidRPr="008D45EA" w:rsidRDefault="00FE48DD" w:rsidP="00FE48DD">
      <w:pPr>
        <w:pStyle w:val="ListParagraph"/>
        <w:numPr>
          <w:ilvl w:val="1"/>
          <w:numId w:val="13"/>
        </w:numPr>
        <w:tabs>
          <w:tab w:val="left" w:pos="6379"/>
        </w:tabs>
        <w:spacing w:after="200" w:line="276" w:lineRule="auto"/>
        <w:ind w:left="1080"/>
        <w:rPr>
          <w:rFonts w:asciiTheme="majorHAnsi" w:hAnsiTheme="majorHAnsi" w:cstheme="majorHAnsi"/>
        </w:rPr>
      </w:pPr>
      <w:r w:rsidRPr="008D45EA">
        <w:rPr>
          <w:rFonts w:asciiTheme="majorHAnsi" w:hAnsiTheme="majorHAnsi" w:cstheme="majorHAnsi"/>
        </w:rPr>
        <w:t xml:space="preserve"> </w:t>
      </w:r>
      <w:hyperlink r:id="rId10" w:history="1">
        <w:r w:rsidRPr="008D45EA">
          <w:rPr>
            <w:rStyle w:val="Hyperlink"/>
            <w:rFonts w:asciiTheme="majorHAnsi" w:hAnsiTheme="majorHAnsi" w:cstheme="majorHAnsi"/>
          </w:rPr>
          <w:t>www.ceop.police.uk</w:t>
        </w:r>
      </w:hyperlink>
      <w:r w:rsidRPr="008D45EA">
        <w:rPr>
          <w:rFonts w:asciiTheme="majorHAnsi" w:hAnsiTheme="majorHAnsi" w:cstheme="majorHAnsi"/>
        </w:rPr>
        <w:t xml:space="preserve"> </w:t>
      </w:r>
    </w:p>
    <w:p w:rsidR="00FE48DD" w:rsidRPr="008D45EA" w:rsidRDefault="00FE48DD" w:rsidP="00FE48DD">
      <w:pPr>
        <w:pStyle w:val="ListParagraph"/>
        <w:numPr>
          <w:ilvl w:val="0"/>
          <w:numId w:val="13"/>
        </w:numPr>
        <w:tabs>
          <w:tab w:val="left" w:pos="6521"/>
        </w:tabs>
        <w:spacing w:after="200" w:line="276" w:lineRule="auto"/>
        <w:ind w:left="720"/>
        <w:rPr>
          <w:rFonts w:asciiTheme="majorHAnsi" w:hAnsiTheme="majorHAnsi" w:cstheme="majorHAnsi"/>
        </w:rPr>
      </w:pPr>
      <w:proofErr w:type="spellStart"/>
      <w:r w:rsidRPr="008D45EA">
        <w:rPr>
          <w:rFonts w:asciiTheme="majorHAnsi" w:hAnsiTheme="majorHAnsi" w:cstheme="majorHAnsi"/>
        </w:rPr>
        <w:t>Childnet</w:t>
      </w:r>
      <w:proofErr w:type="spellEnd"/>
      <w:r w:rsidRPr="008D45EA">
        <w:rPr>
          <w:rFonts w:asciiTheme="majorHAnsi" w:hAnsiTheme="majorHAnsi" w:cstheme="majorHAnsi"/>
        </w:rPr>
        <w:t xml:space="preserve">: </w:t>
      </w:r>
      <w:hyperlink r:id="rId11" w:history="1">
        <w:r w:rsidRPr="008D45EA">
          <w:rPr>
            <w:rStyle w:val="Hyperlink"/>
            <w:rFonts w:asciiTheme="majorHAnsi" w:hAnsiTheme="majorHAnsi" w:cstheme="majorHAnsi"/>
          </w:rPr>
          <w:t>www.childnet.com</w:t>
        </w:r>
      </w:hyperlink>
      <w:r w:rsidRPr="008D45EA">
        <w:rPr>
          <w:rFonts w:asciiTheme="majorHAnsi" w:hAnsiTheme="majorHAnsi" w:cstheme="majorHAnsi"/>
        </w:rPr>
        <w:t xml:space="preserve"> </w:t>
      </w:r>
    </w:p>
    <w:p w:rsidR="00FE48DD" w:rsidRPr="008D45EA" w:rsidRDefault="00FE48DD" w:rsidP="00FE48DD">
      <w:pPr>
        <w:pStyle w:val="ListParagraph"/>
        <w:numPr>
          <w:ilvl w:val="0"/>
          <w:numId w:val="13"/>
        </w:numPr>
        <w:tabs>
          <w:tab w:val="left" w:pos="6521"/>
        </w:tabs>
        <w:spacing w:after="200" w:line="276" w:lineRule="auto"/>
        <w:ind w:left="720"/>
        <w:rPr>
          <w:rFonts w:asciiTheme="majorHAnsi" w:hAnsiTheme="majorHAnsi" w:cstheme="majorHAnsi"/>
        </w:rPr>
      </w:pPr>
      <w:r w:rsidRPr="008D45EA">
        <w:rPr>
          <w:rFonts w:asciiTheme="majorHAnsi" w:hAnsiTheme="majorHAnsi" w:cstheme="majorHAnsi"/>
        </w:rPr>
        <w:t xml:space="preserve">Get Safe Online: </w:t>
      </w:r>
      <w:hyperlink r:id="rId12" w:history="1">
        <w:r w:rsidRPr="008D45EA">
          <w:rPr>
            <w:rStyle w:val="Hyperlink"/>
            <w:rFonts w:asciiTheme="majorHAnsi" w:hAnsiTheme="majorHAnsi" w:cstheme="majorHAnsi"/>
          </w:rPr>
          <w:t>www.getsafeonline.org</w:t>
        </w:r>
      </w:hyperlink>
    </w:p>
    <w:p w:rsidR="00FE48DD" w:rsidRPr="008D45EA" w:rsidRDefault="00FE48DD" w:rsidP="00FE48DD">
      <w:pPr>
        <w:pStyle w:val="ListParagraph"/>
        <w:numPr>
          <w:ilvl w:val="0"/>
          <w:numId w:val="13"/>
        </w:numPr>
        <w:tabs>
          <w:tab w:val="left" w:pos="6521"/>
        </w:tabs>
        <w:spacing w:after="200" w:line="276" w:lineRule="auto"/>
        <w:ind w:left="720"/>
        <w:rPr>
          <w:rFonts w:asciiTheme="majorHAnsi" w:hAnsiTheme="majorHAnsi" w:cstheme="majorHAnsi"/>
        </w:rPr>
      </w:pPr>
      <w:r w:rsidRPr="008D45EA">
        <w:rPr>
          <w:rFonts w:asciiTheme="majorHAnsi" w:hAnsiTheme="majorHAnsi" w:cstheme="majorHAnsi"/>
        </w:rPr>
        <w:t xml:space="preserve">Internet Watch Foundation (IWF): </w:t>
      </w:r>
      <w:hyperlink r:id="rId13" w:history="1">
        <w:r w:rsidRPr="008D45EA">
          <w:rPr>
            <w:rStyle w:val="Hyperlink"/>
            <w:rFonts w:asciiTheme="majorHAnsi" w:hAnsiTheme="majorHAnsi" w:cstheme="majorHAnsi"/>
          </w:rPr>
          <w:t>www.iwf.org.uk</w:t>
        </w:r>
      </w:hyperlink>
    </w:p>
    <w:p w:rsidR="00FE48DD" w:rsidRPr="008D45EA" w:rsidRDefault="00FE48DD" w:rsidP="00FE48DD">
      <w:pPr>
        <w:pStyle w:val="ListParagraph"/>
        <w:numPr>
          <w:ilvl w:val="0"/>
          <w:numId w:val="13"/>
        </w:numPr>
        <w:tabs>
          <w:tab w:val="left" w:pos="6521"/>
        </w:tabs>
        <w:spacing w:after="200" w:line="276" w:lineRule="auto"/>
        <w:ind w:left="720"/>
        <w:rPr>
          <w:rStyle w:val="Hyperlink"/>
          <w:rFonts w:asciiTheme="majorHAnsi" w:hAnsiTheme="majorHAnsi" w:cstheme="majorHAnsi"/>
          <w:color w:val="auto"/>
        </w:rPr>
      </w:pPr>
      <w:r w:rsidRPr="008D45EA">
        <w:rPr>
          <w:rFonts w:asciiTheme="majorHAnsi" w:hAnsiTheme="majorHAnsi" w:cstheme="majorHAnsi"/>
        </w:rPr>
        <w:lastRenderedPageBreak/>
        <w:t xml:space="preserve">Lucy Faithfull Foundation: </w:t>
      </w:r>
      <w:hyperlink r:id="rId14" w:history="1">
        <w:r w:rsidRPr="008D45EA">
          <w:rPr>
            <w:rStyle w:val="Hyperlink"/>
            <w:rFonts w:asciiTheme="majorHAnsi" w:hAnsiTheme="majorHAnsi" w:cstheme="majorHAnsi"/>
          </w:rPr>
          <w:t>www.lucyfaithfull.org</w:t>
        </w:r>
      </w:hyperlink>
    </w:p>
    <w:p w:rsidR="00FE48DD" w:rsidRPr="008D45EA" w:rsidRDefault="00FE48DD" w:rsidP="00FE48DD">
      <w:pPr>
        <w:pStyle w:val="ListParagraph"/>
        <w:numPr>
          <w:ilvl w:val="1"/>
          <w:numId w:val="13"/>
        </w:numPr>
        <w:tabs>
          <w:tab w:val="left" w:pos="6521"/>
        </w:tabs>
        <w:spacing w:after="200" w:line="276" w:lineRule="auto"/>
        <w:rPr>
          <w:rFonts w:asciiTheme="majorHAnsi" w:hAnsiTheme="majorHAnsi" w:cstheme="majorHAnsi"/>
        </w:rPr>
      </w:pPr>
      <w:r w:rsidRPr="008D45EA">
        <w:rPr>
          <w:rFonts w:asciiTheme="majorHAnsi" w:hAnsiTheme="majorHAnsi" w:cstheme="majorHAnsi"/>
        </w:rPr>
        <w:t xml:space="preserve">Parent </w:t>
      </w:r>
      <w:proofErr w:type="gramStart"/>
      <w:r w:rsidRPr="008D45EA">
        <w:rPr>
          <w:rFonts w:asciiTheme="majorHAnsi" w:hAnsiTheme="majorHAnsi" w:cstheme="majorHAnsi"/>
        </w:rPr>
        <w:t>protect  -</w:t>
      </w:r>
      <w:proofErr w:type="gramEnd"/>
      <w:r w:rsidRPr="008D45EA">
        <w:rPr>
          <w:rFonts w:asciiTheme="majorHAnsi" w:hAnsiTheme="majorHAnsi" w:cstheme="majorHAnsi"/>
        </w:rPr>
        <w:t xml:space="preserve"> advice for parents having difficulties e.g. Peer on peer abuse or Police involvement </w:t>
      </w:r>
      <w:hyperlink r:id="rId15" w:history="1">
        <w:r w:rsidRPr="008D45EA">
          <w:rPr>
            <w:rStyle w:val="Hyperlink"/>
            <w:rFonts w:asciiTheme="majorHAnsi" w:hAnsiTheme="majorHAnsi" w:cstheme="majorHAnsi"/>
          </w:rPr>
          <w:t>www.parentsprotect.co.uk/</w:t>
        </w:r>
      </w:hyperlink>
      <w:r w:rsidRPr="008D45EA">
        <w:rPr>
          <w:rFonts w:asciiTheme="majorHAnsi" w:hAnsiTheme="majorHAnsi" w:cstheme="majorHAnsi"/>
        </w:rPr>
        <w:t xml:space="preserve"> </w:t>
      </w:r>
    </w:p>
    <w:p w:rsidR="00FE48DD" w:rsidRPr="008D45EA" w:rsidRDefault="00FE48DD" w:rsidP="00FE48DD">
      <w:pPr>
        <w:pStyle w:val="ListParagraph"/>
        <w:numPr>
          <w:ilvl w:val="0"/>
          <w:numId w:val="13"/>
        </w:numPr>
        <w:tabs>
          <w:tab w:val="left" w:pos="6521"/>
        </w:tabs>
        <w:spacing w:after="200" w:line="276" w:lineRule="auto"/>
        <w:ind w:left="720"/>
        <w:rPr>
          <w:rStyle w:val="Hyperlink"/>
          <w:rFonts w:asciiTheme="majorHAnsi" w:hAnsiTheme="majorHAnsi" w:cstheme="majorHAnsi"/>
          <w:color w:val="auto"/>
        </w:rPr>
      </w:pPr>
      <w:r w:rsidRPr="008D45EA">
        <w:rPr>
          <w:rFonts w:asciiTheme="majorHAnsi" w:hAnsiTheme="majorHAnsi" w:cstheme="majorHAnsi"/>
        </w:rPr>
        <w:t xml:space="preserve">NSPCC: </w:t>
      </w:r>
      <w:hyperlink r:id="rId16" w:history="1">
        <w:r w:rsidRPr="008D45EA">
          <w:rPr>
            <w:rStyle w:val="Hyperlink"/>
            <w:rFonts w:asciiTheme="majorHAnsi" w:hAnsiTheme="majorHAnsi" w:cstheme="majorHAnsi"/>
          </w:rPr>
          <w:t>www.nspcc.org.uk/onlinesafety</w:t>
        </w:r>
      </w:hyperlink>
    </w:p>
    <w:p w:rsidR="00FE48DD" w:rsidRPr="008D45EA" w:rsidRDefault="00FE48DD" w:rsidP="00FE48DD">
      <w:pPr>
        <w:pStyle w:val="ListParagraph"/>
        <w:numPr>
          <w:ilvl w:val="1"/>
          <w:numId w:val="13"/>
        </w:numPr>
        <w:tabs>
          <w:tab w:val="left" w:pos="6521"/>
        </w:tabs>
        <w:spacing w:after="200" w:line="276" w:lineRule="auto"/>
        <w:ind w:left="1080"/>
        <w:rPr>
          <w:rFonts w:asciiTheme="majorHAnsi" w:hAnsiTheme="majorHAnsi" w:cstheme="majorHAnsi"/>
        </w:rPr>
      </w:pPr>
      <w:r w:rsidRPr="008D45EA">
        <w:rPr>
          <w:rFonts w:asciiTheme="majorHAnsi" w:hAnsiTheme="majorHAnsi" w:cstheme="majorHAnsi"/>
        </w:rPr>
        <w:t xml:space="preserve">ChildLine: </w:t>
      </w:r>
      <w:hyperlink r:id="rId17" w:history="1">
        <w:r w:rsidRPr="008D45EA">
          <w:rPr>
            <w:rStyle w:val="Hyperlink"/>
            <w:rFonts w:asciiTheme="majorHAnsi" w:hAnsiTheme="majorHAnsi" w:cstheme="majorHAnsi"/>
          </w:rPr>
          <w:t>www.childline.org.uk</w:t>
        </w:r>
      </w:hyperlink>
      <w:r w:rsidRPr="008D45EA">
        <w:rPr>
          <w:rFonts w:asciiTheme="majorHAnsi" w:hAnsiTheme="majorHAnsi" w:cstheme="majorHAnsi"/>
        </w:rPr>
        <w:t xml:space="preserve"> </w:t>
      </w:r>
    </w:p>
    <w:p w:rsidR="00FE48DD" w:rsidRPr="008D45EA" w:rsidRDefault="00FE48DD" w:rsidP="00FE48DD">
      <w:pPr>
        <w:pStyle w:val="ListParagraph"/>
        <w:numPr>
          <w:ilvl w:val="1"/>
          <w:numId w:val="13"/>
        </w:numPr>
        <w:tabs>
          <w:tab w:val="left" w:pos="6521"/>
        </w:tabs>
        <w:spacing w:after="200" w:line="276" w:lineRule="auto"/>
        <w:ind w:left="1080"/>
        <w:rPr>
          <w:rFonts w:asciiTheme="majorHAnsi" w:hAnsiTheme="majorHAnsi" w:cstheme="majorHAnsi"/>
        </w:rPr>
      </w:pPr>
      <w:r w:rsidRPr="008D45EA">
        <w:rPr>
          <w:rFonts w:asciiTheme="majorHAnsi" w:hAnsiTheme="majorHAnsi" w:cstheme="majorHAnsi"/>
        </w:rPr>
        <w:t xml:space="preserve">Net Aware: </w:t>
      </w:r>
      <w:hyperlink r:id="rId18" w:history="1">
        <w:r w:rsidRPr="008D45EA">
          <w:rPr>
            <w:rStyle w:val="Hyperlink"/>
            <w:rFonts w:asciiTheme="majorHAnsi" w:hAnsiTheme="majorHAnsi" w:cstheme="majorHAnsi"/>
          </w:rPr>
          <w:t>www.net-aware.org.uk</w:t>
        </w:r>
      </w:hyperlink>
      <w:r w:rsidRPr="008D45EA">
        <w:rPr>
          <w:rFonts w:asciiTheme="majorHAnsi" w:hAnsiTheme="majorHAnsi" w:cstheme="majorHAnsi"/>
        </w:rPr>
        <w:t xml:space="preserve"> </w:t>
      </w:r>
    </w:p>
    <w:p w:rsidR="00FE48DD" w:rsidRPr="008D45EA" w:rsidRDefault="00FE48DD" w:rsidP="00FE48DD">
      <w:pPr>
        <w:pStyle w:val="ListParagraph"/>
        <w:numPr>
          <w:ilvl w:val="0"/>
          <w:numId w:val="13"/>
        </w:numPr>
        <w:tabs>
          <w:tab w:val="left" w:pos="6521"/>
        </w:tabs>
        <w:spacing w:after="200" w:line="276" w:lineRule="auto"/>
        <w:ind w:left="720"/>
        <w:rPr>
          <w:rFonts w:asciiTheme="majorHAnsi" w:hAnsiTheme="majorHAnsi" w:cstheme="majorHAnsi"/>
        </w:rPr>
      </w:pPr>
      <w:r w:rsidRPr="008D45EA">
        <w:rPr>
          <w:rFonts w:asciiTheme="majorHAnsi" w:hAnsiTheme="majorHAnsi" w:cstheme="majorHAnsi"/>
        </w:rPr>
        <w:t xml:space="preserve">The Marie Collins Foundation: </w:t>
      </w:r>
      <w:hyperlink r:id="rId19" w:history="1">
        <w:r w:rsidRPr="008D45EA">
          <w:rPr>
            <w:rStyle w:val="Hyperlink"/>
            <w:rFonts w:asciiTheme="majorHAnsi" w:hAnsiTheme="majorHAnsi" w:cstheme="majorHAnsi"/>
          </w:rPr>
          <w:t>www.mariecollinsfoundation.org.uk</w:t>
        </w:r>
      </w:hyperlink>
    </w:p>
    <w:p w:rsidR="00FE48DD" w:rsidRPr="008D45EA" w:rsidRDefault="00FE48DD" w:rsidP="00FE48DD">
      <w:pPr>
        <w:pStyle w:val="ListParagraph"/>
        <w:numPr>
          <w:ilvl w:val="0"/>
          <w:numId w:val="13"/>
        </w:numPr>
        <w:tabs>
          <w:tab w:val="left" w:pos="6521"/>
        </w:tabs>
        <w:spacing w:after="200" w:line="276" w:lineRule="auto"/>
        <w:ind w:left="720"/>
        <w:rPr>
          <w:rStyle w:val="Hyperlink"/>
          <w:rFonts w:asciiTheme="majorHAnsi" w:hAnsiTheme="majorHAnsi" w:cstheme="majorHAnsi"/>
          <w:color w:val="auto"/>
        </w:rPr>
      </w:pPr>
      <w:r w:rsidRPr="008D45EA">
        <w:rPr>
          <w:rFonts w:asciiTheme="majorHAnsi" w:hAnsiTheme="majorHAnsi" w:cstheme="majorHAnsi"/>
        </w:rPr>
        <w:t xml:space="preserve">UK Safer Internet Centre: </w:t>
      </w:r>
      <w:hyperlink r:id="rId20" w:history="1">
        <w:r w:rsidRPr="008D45EA">
          <w:rPr>
            <w:rStyle w:val="Hyperlink"/>
            <w:rFonts w:asciiTheme="majorHAnsi" w:hAnsiTheme="majorHAnsi" w:cstheme="majorHAnsi"/>
          </w:rPr>
          <w:t>www.saferinternet.org.uk</w:t>
        </w:r>
      </w:hyperlink>
    </w:p>
    <w:p w:rsidR="00557A57" w:rsidRPr="0018525E" w:rsidRDefault="00557A57" w:rsidP="00557A57">
      <w:pPr>
        <w:pStyle w:val="NoSpacing"/>
        <w:numPr>
          <w:ilvl w:val="0"/>
          <w:numId w:val="13"/>
        </w:numPr>
        <w:jc w:val="both"/>
        <w:rPr>
          <w:rFonts w:asciiTheme="minorHAnsi" w:hAnsiTheme="minorHAnsi" w:cstheme="minorHAnsi"/>
          <w:b/>
          <w:u w:val="single"/>
        </w:rPr>
      </w:pPr>
      <w:r w:rsidRPr="0018525E">
        <w:rPr>
          <w:rFonts w:asciiTheme="minorHAnsi" w:hAnsiTheme="minorHAnsi" w:cstheme="minorHAnsi"/>
          <w:b/>
          <w:u w:val="single"/>
        </w:rPr>
        <w:t>Upcoming Diary Dates</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Friday 1</w:t>
      </w:r>
      <w:r w:rsidRPr="0018525E">
        <w:rPr>
          <w:rFonts w:asciiTheme="minorHAnsi" w:hAnsiTheme="minorHAnsi" w:cstheme="minorHAnsi"/>
          <w:vertAlign w:val="superscript"/>
        </w:rPr>
        <w:t>st</w:t>
      </w:r>
      <w:r w:rsidRPr="0018525E">
        <w:rPr>
          <w:rFonts w:asciiTheme="minorHAnsi" w:hAnsiTheme="minorHAnsi" w:cstheme="minorHAnsi"/>
        </w:rPr>
        <w:t xml:space="preserve"> December – Pantomime in school.</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Friday 1</w:t>
      </w:r>
      <w:r w:rsidRPr="0018525E">
        <w:rPr>
          <w:rFonts w:asciiTheme="minorHAnsi" w:hAnsiTheme="minorHAnsi" w:cstheme="minorHAnsi"/>
          <w:vertAlign w:val="superscript"/>
        </w:rPr>
        <w:t>st</w:t>
      </w:r>
      <w:r w:rsidRPr="0018525E">
        <w:rPr>
          <w:rFonts w:asciiTheme="minorHAnsi" w:hAnsiTheme="minorHAnsi" w:cstheme="minorHAnsi"/>
        </w:rPr>
        <w:t xml:space="preserve"> December- Dress down day- bring a bottle donation for the school fair.</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Thursday 7</w:t>
      </w:r>
      <w:r w:rsidRPr="0018525E">
        <w:rPr>
          <w:rFonts w:asciiTheme="minorHAnsi" w:hAnsiTheme="minorHAnsi" w:cstheme="minorHAnsi"/>
          <w:vertAlign w:val="superscript"/>
        </w:rPr>
        <w:t>th</w:t>
      </w:r>
      <w:r w:rsidRPr="0018525E">
        <w:rPr>
          <w:rFonts w:asciiTheme="minorHAnsi" w:hAnsiTheme="minorHAnsi" w:cstheme="minorHAnsi"/>
        </w:rPr>
        <w:t xml:space="preserve"> December- Movie night </w:t>
      </w:r>
      <w:r w:rsidR="00945656">
        <w:rPr>
          <w:rFonts w:asciiTheme="minorHAnsi" w:hAnsiTheme="minorHAnsi" w:cstheme="minorHAnsi"/>
        </w:rPr>
        <w:t>(3.15- 5:30pm)</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Tuesday 12</w:t>
      </w:r>
      <w:r w:rsidRPr="0018525E">
        <w:rPr>
          <w:rFonts w:asciiTheme="minorHAnsi" w:hAnsiTheme="minorHAnsi" w:cstheme="minorHAnsi"/>
          <w:vertAlign w:val="superscript"/>
        </w:rPr>
        <w:t>th</w:t>
      </w:r>
      <w:r w:rsidRPr="0018525E">
        <w:rPr>
          <w:rFonts w:asciiTheme="minorHAnsi" w:hAnsiTheme="minorHAnsi" w:cstheme="minorHAnsi"/>
        </w:rPr>
        <w:t xml:space="preserve"> December – Nativity </w:t>
      </w:r>
      <w:proofErr w:type="gramStart"/>
      <w:r w:rsidRPr="0018525E">
        <w:rPr>
          <w:rFonts w:asciiTheme="minorHAnsi" w:hAnsiTheme="minorHAnsi" w:cstheme="minorHAnsi"/>
        </w:rPr>
        <w:t>performance</w:t>
      </w:r>
      <w:r w:rsidR="00945656">
        <w:rPr>
          <w:rFonts w:asciiTheme="minorHAnsi" w:hAnsiTheme="minorHAnsi" w:cstheme="minorHAnsi"/>
        </w:rPr>
        <w:t xml:space="preserve">  (</w:t>
      </w:r>
      <w:proofErr w:type="gramEnd"/>
      <w:r w:rsidR="00945656">
        <w:rPr>
          <w:rFonts w:asciiTheme="minorHAnsi" w:hAnsiTheme="minorHAnsi" w:cstheme="minorHAnsi"/>
        </w:rPr>
        <w:t>Reception and KS1 9.30am  KS2 1:30pm)</w:t>
      </w:r>
    </w:p>
    <w:p w:rsidR="00557A57" w:rsidRDefault="00557A57" w:rsidP="00557A57">
      <w:pPr>
        <w:pStyle w:val="NoSpacing"/>
        <w:jc w:val="both"/>
        <w:rPr>
          <w:rFonts w:asciiTheme="minorHAnsi" w:hAnsiTheme="minorHAnsi" w:cstheme="minorHAnsi"/>
        </w:rPr>
      </w:pPr>
      <w:r w:rsidRPr="0018525E">
        <w:rPr>
          <w:rFonts w:asciiTheme="minorHAnsi" w:hAnsiTheme="minorHAnsi" w:cstheme="minorHAnsi"/>
        </w:rPr>
        <w:t>Wednesday 13</w:t>
      </w:r>
      <w:r w:rsidRPr="0018525E">
        <w:rPr>
          <w:rFonts w:asciiTheme="minorHAnsi" w:hAnsiTheme="minorHAnsi" w:cstheme="minorHAnsi"/>
          <w:vertAlign w:val="superscript"/>
        </w:rPr>
        <w:t>th</w:t>
      </w:r>
      <w:r w:rsidRPr="0018525E">
        <w:rPr>
          <w:rFonts w:asciiTheme="minorHAnsi" w:hAnsiTheme="minorHAnsi" w:cstheme="minorHAnsi"/>
        </w:rPr>
        <w:t xml:space="preserve"> December- Nativity </w:t>
      </w:r>
      <w:proofErr w:type="gramStart"/>
      <w:r w:rsidRPr="0018525E">
        <w:rPr>
          <w:rFonts w:asciiTheme="minorHAnsi" w:hAnsiTheme="minorHAnsi" w:cstheme="minorHAnsi"/>
        </w:rPr>
        <w:t>performance</w:t>
      </w:r>
      <w:r w:rsidR="00945656">
        <w:rPr>
          <w:rFonts w:asciiTheme="minorHAnsi" w:hAnsiTheme="minorHAnsi" w:cstheme="minorHAnsi"/>
        </w:rPr>
        <w:t xml:space="preserve">  (</w:t>
      </w:r>
      <w:proofErr w:type="gramEnd"/>
      <w:r w:rsidR="00945656">
        <w:rPr>
          <w:rFonts w:asciiTheme="minorHAnsi" w:hAnsiTheme="minorHAnsi" w:cstheme="minorHAnsi"/>
        </w:rPr>
        <w:t>KS2 9.30am  Reception and KS1 1</w:t>
      </w:r>
      <w:r w:rsidR="00AE0945">
        <w:rPr>
          <w:rFonts w:asciiTheme="minorHAnsi" w:hAnsiTheme="minorHAnsi" w:cstheme="minorHAnsi"/>
        </w:rPr>
        <w:t>:30</w:t>
      </w:r>
      <w:r w:rsidR="00945656">
        <w:rPr>
          <w:rFonts w:asciiTheme="minorHAnsi" w:hAnsiTheme="minorHAnsi" w:cstheme="minorHAnsi"/>
        </w:rPr>
        <w:t>pm)</w:t>
      </w:r>
    </w:p>
    <w:p w:rsidR="001F59F4" w:rsidRPr="0018525E" w:rsidRDefault="001F59F4" w:rsidP="00557A57">
      <w:pPr>
        <w:pStyle w:val="NoSpacing"/>
        <w:jc w:val="both"/>
        <w:rPr>
          <w:rFonts w:asciiTheme="minorHAnsi" w:hAnsiTheme="minorHAnsi" w:cstheme="minorHAnsi"/>
        </w:rPr>
      </w:pPr>
      <w:r w:rsidRPr="0018525E">
        <w:rPr>
          <w:rFonts w:asciiTheme="minorHAnsi" w:hAnsiTheme="minorHAnsi" w:cstheme="minorHAnsi"/>
        </w:rPr>
        <w:t>Thursday 14</w:t>
      </w:r>
      <w:r w:rsidRPr="0018525E">
        <w:rPr>
          <w:rFonts w:asciiTheme="minorHAnsi" w:hAnsiTheme="minorHAnsi" w:cstheme="minorHAnsi"/>
          <w:vertAlign w:val="superscript"/>
        </w:rPr>
        <w:t>th</w:t>
      </w:r>
      <w:r w:rsidRPr="0018525E">
        <w:rPr>
          <w:rFonts w:asciiTheme="minorHAnsi" w:hAnsiTheme="minorHAnsi" w:cstheme="minorHAnsi"/>
        </w:rPr>
        <w:t xml:space="preserve"> December</w:t>
      </w:r>
      <w:r>
        <w:rPr>
          <w:rFonts w:asciiTheme="minorHAnsi" w:hAnsiTheme="minorHAnsi" w:cstheme="minorHAnsi"/>
        </w:rPr>
        <w:t>- Christmas Lunch day (children can wear a Christmas jumper)</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Thursday 14</w:t>
      </w:r>
      <w:r w:rsidRPr="0018525E">
        <w:rPr>
          <w:rFonts w:asciiTheme="minorHAnsi" w:hAnsiTheme="minorHAnsi" w:cstheme="minorHAnsi"/>
          <w:vertAlign w:val="superscript"/>
        </w:rPr>
        <w:t>th</w:t>
      </w:r>
      <w:r w:rsidRPr="0018525E">
        <w:rPr>
          <w:rFonts w:asciiTheme="minorHAnsi" w:hAnsiTheme="minorHAnsi" w:cstheme="minorHAnsi"/>
        </w:rPr>
        <w:t xml:space="preserve"> December- Christmas fair</w:t>
      </w:r>
      <w:r w:rsidR="006C7637">
        <w:rPr>
          <w:rFonts w:asciiTheme="minorHAnsi" w:hAnsiTheme="minorHAnsi" w:cstheme="minorHAnsi"/>
        </w:rPr>
        <w:t xml:space="preserve"> after school (3:30pm)</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Monday 18</w:t>
      </w:r>
      <w:r w:rsidRPr="0018525E">
        <w:rPr>
          <w:rFonts w:asciiTheme="minorHAnsi" w:hAnsiTheme="minorHAnsi" w:cstheme="minorHAnsi"/>
          <w:vertAlign w:val="superscript"/>
        </w:rPr>
        <w:t>th</w:t>
      </w:r>
      <w:r w:rsidRPr="0018525E">
        <w:rPr>
          <w:rFonts w:asciiTheme="minorHAnsi" w:hAnsiTheme="minorHAnsi" w:cstheme="minorHAnsi"/>
        </w:rPr>
        <w:t xml:space="preserve"> December – Christmas parties across school</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Tuesday 19</w:t>
      </w:r>
      <w:r w:rsidRPr="0018525E">
        <w:rPr>
          <w:rFonts w:asciiTheme="minorHAnsi" w:hAnsiTheme="minorHAnsi" w:cstheme="minorHAnsi"/>
          <w:vertAlign w:val="superscript"/>
        </w:rPr>
        <w:t>th</w:t>
      </w:r>
      <w:r w:rsidRPr="0018525E">
        <w:rPr>
          <w:rFonts w:asciiTheme="minorHAnsi" w:hAnsiTheme="minorHAnsi" w:cstheme="minorHAnsi"/>
        </w:rPr>
        <w:t xml:space="preserve"> December – service at St Andrew’s Church</w:t>
      </w:r>
      <w:r w:rsidR="006C7637">
        <w:rPr>
          <w:rFonts w:asciiTheme="minorHAnsi" w:hAnsiTheme="minorHAnsi" w:cstheme="minorHAnsi"/>
        </w:rPr>
        <w:t xml:space="preserve"> at 10:30am</w:t>
      </w:r>
    </w:p>
    <w:p w:rsidR="00557A57" w:rsidRPr="0018525E" w:rsidRDefault="00557A57" w:rsidP="00557A57">
      <w:pPr>
        <w:pStyle w:val="NoSpacing"/>
        <w:jc w:val="both"/>
        <w:rPr>
          <w:rFonts w:asciiTheme="minorHAnsi" w:hAnsiTheme="minorHAnsi" w:cstheme="minorHAnsi"/>
        </w:rPr>
      </w:pPr>
      <w:r w:rsidRPr="0018525E">
        <w:rPr>
          <w:rFonts w:asciiTheme="minorHAnsi" w:hAnsiTheme="minorHAnsi" w:cstheme="minorHAnsi"/>
        </w:rPr>
        <w:t>Tuesday 19</w:t>
      </w:r>
      <w:r w:rsidRPr="0018525E">
        <w:rPr>
          <w:rFonts w:asciiTheme="minorHAnsi" w:hAnsiTheme="minorHAnsi" w:cstheme="minorHAnsi"/>
          <w:vertAlign w:val="superscript"/>
        </w:rPr>
        <w:t>th</w:t>
      </w:r>
      <w:r w:rsidRPr="0018525E">
        <w:rPr>
          <w:rFonts w:asciiTheme="minorHAnsi" w:hAnsiTheme="minorHAnsi" w:cstheme="minorHAnsi"/>
        </w:rPr>
        <w:t xml:space="preserve"> December – School closes for the festive break</w:t>
      </w:r>
    </w:p>
    <w:p w:rsidR="008D45EA" w:rsidRPr="008D45EA" w:rsidRDefault="008D45EA">
      <w:pPr>
        <w:pStyle w:val="NoSpacing"/>
        <w:jc w:val="both"/>
        <w:rPr>
          <w:rFonts w:asciiTheme="majorHAnsi" w:hAnsiTheme="majorHAnsi" w:cstheme="majorHAnsi"/>
        </w:rPr>
      </w:pPr>
    </w:p>
    <w:sectPr w:rsidR="008D45EA"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70859"/>
    <w:rsid w:val="000A17F8"/>
    <w:rsid w:val="000A24B4"/>
    <w:rsid w:val="000A4816"/>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5785"/>
    <w:rsid w:val="00172FBB"/>
    <w:rsid w:val="00175CF4"/>
    <w:rsid w:val="0017629E"/>
    <w:rsid w:val="00176307"/>
    <w:rsid w:val="00181242"/>
    <w:rsid w:val="001838BC"/>
    <w:rsid w:val="0018525E"/>
    <w:rsid w:val="001872FD"/>
    <w:rsid w:val="00190904"/>
    <w:rsid w:val="00192242"/>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368EB"/>
    <w:rsid w:val="003412DE"/>
    <w:rsid w:val="003451C6"/>
    <w:rsid w:val="00354E49"/>
    <w:rsid w:val="00356936"/>
    <w:rsid w:val="00357495"/>
    <w:rsid w:val="003607A3"/>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3544"/>
    <w:rsid w:val="004F4EFC"/>
    <w:rsid w:val="00502FE5"/>
    <w:rsid w:val="0051377D"/>
    <w:rsid w:val="00532241"/>
    <w:rsid w:val="0053726F"/>
    <w:rsid w:val="0054098C"/>
    <w:rsid w:val="00540C98"/>
    <w:rsid w:val="005522C3"/>
    <w:rsid w:val="00553F69"/>
    <w:rsid w:val="00557A57"/>
    <w:rsid w:val="005607C7"/>
    <w:rsid w:val="005610EB"/>
    <w:rsid w:val="00562934"/>
    <w:rsid w:val="00571037"/>
    <w:rsid w:val="00572CA7"/>
    <w:rsid w:val="00577307"/>
    <w:rsid w:val="0058001A"/>
    <w:rsid w:val="00584122"/>
    <w:rsid w:val="00591A7D"/>
    <w:rsid w:val="005A11C2"/>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7637"/>
    <w:rsid w:val="006D0C52"/>
    <w:rsid w:val="006D459D"/>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53B9"/>
    <w:rsid w:val="00726DC9"/>
    <w:rsid w:val="007370E6"/>
    <w:rsid w:val="007459F8"/>
    <w:rsid w:val="00751E75"/>
    <w:rsid w:val="00761890"/>
    <w:rsid w:val="0076230E"/>
    <w:rsid w:val="00780664"/>
    <w:rsid w:val="007848DE"/>
    <w:rsid w:val="0078616E"/>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0945"/>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69E7"/>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1F2E"/>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39DA"/>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309D"/>
    <w:rsid w:val="00F56EC1"/>
    <w:rsid w:val="00F6173C"/>
    <w:rsid w:val="00F6450D"/>
    <w:rsid w:val="00F67BE3"/>
    <w:rsid w:val="00F71F4D"/>
    <w:rsid w:val="00F73A87"/>
    <w:rsid w:val="00F80219"/>
    <w:rsid w:val="00F82FDC"/>
    <w:rsid w:val="00F85F6C"/>
    <w:rsid w:val="00F90726"/>
    <w:rsid w:val="00F97CCD"/>
    <w:rsid w:val="00FA222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B8A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matters.org" TargetMode="External"/><Relationship Id="rId13" Type="http://schemas.openxmlformats.org/officeDocument/2006/relationships/hyperlink" Target="http://www.iwf.org.uk" TargetMode="External"/><Relationship Id="rId18" Type="http://schemas.openxmlformats.org/officeDocument/2006/relationships/hyperlink" Target="http://www.net-aware.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ur03.safelinks.protection.outlook.com/?url=https%3A%2F%2Fnationalcollege.com%2Fenrol%2Fking-street-primary-school&amp;data=05%7C01%7Cj.bromley200%40kingstreet.durham.sch.uk%7C9baf9d6f01b948fa841008db8242f2b7%7C45dfff5283644d73bf3a8f98bdf10d87%7C0%7C0%7C638246996266904261%7CUnknown%7CTWFpbGZsb3d8eyJWIjoiMC4wLjAwMDAiLCJQIjoiV2luMzIiLCJBTiI6Ik1haWwiLCJXVCI6Mn0%3D%7C3000%7C%7C%7C&amp;sdata=JqyCm%2FRESOTD3UXXuGbltQF16YoKlfprzovZtFTHXYE%3D&amp;reserved=0" TargetMode="External"/><Relationship Id="rId12" Type="http://schemas.openxmlformats.org/officeDocument/2006/relationships/hyperlink" Target="http://www.getsafeonline.org/" TargetMode="External"/><Relationship Id="rId17" Type="http://schemas.openxmlformats.org/officeDocument/2006/relationships/hyperlink" Target="http://www.childline.org.uk" TargetMode="External"/><Relationship Id="rId2" Type="http://schemas.openxmlformats.org/officeDocument/2006/relationships/numbering" Target="numbering.xml"/><Relationship Id="rId16" Type="http://schemas.openxmlformats.org/officeDocument/2006/relationships/hyperlink" Target="http://www.nspcc.org.uk/onlinesafety" TargetMode="External"/><Relationship Id="rId20"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hildnet.com" TargetMode="External"/><Relationship Id="rId5" Type="http://schemas.openxmlformats.org/officeDocument/2006/relationships/webSettings" Target="webSettings.xml"/><Relationship Id="rId15" Type="http://schemas.openxmlformats.org/officeDocument/2006/relationships/hyperlink" Target="http://www.parentsprotect.co.uk/" TargetMode="External"/><Relationship Id="rId10" Type="http://schemas.openxmlformats.org/officeDocument/2006/relationships/hyperlink" Target="http://www.ceop.police.uk" TargetMode="External"/><Relationship Id="rId19" Type="http://schemas.openxmlformats.org/officeDocument/2006/relationships/hyperlink" Target="http://www.mariecollinsfoundation.org.uk/" TargetMode="External"/><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hyperlink" Target="http://www.lucyfaithful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807B-92F9-4361-A751-103B6AE4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2023-11-24T13:58:00Z</dcterms:created>
  <dcterms:modified xsi:type="dcterms:W3CDTF">2023-11-24T13:58:00Z</dcterms:modified>
</cp:coreProperties>
</file>